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29AB5" w14:textId="527E283D" w:rsidR="00D62D18" w:rsidRPr="00D62D18" w:rsidRDefault="00D63F4C" w:rsidP="00652A84">
      <w:pPr>
        <w:pStyle w:val="Title-FirstLang"/>
      </w:pPr>
      <w:r w:rsidRPr="00D63F4C">
        <w:t>Judul</w:t>
      </w:r>
      <w:r>
        <w:t xml:space="preserve"> B. Indonesia;</w:t>
      </w:r>
      <w:r w:rsidRPr="00D63F4C">
        <w:t xml:space="preserve"> </w:t>
      </w:r>
      <w:r w:rsidRPr="00D63F4C">
        <w:rPr>
          <w:i/>
          <w:iCs/>
        </w:rPr>
        <w:t>Capitalize Each Word</w:t>
      </w:r>
      <w:r w:rsidRPr="00D63F4C">
        <w:t xml:space="preserve">; </w:t>
      </w:r>
      <w:r w:rsidRPr="00F30594">
        <w:t>Font</w:t>
      </w:r>
      <w:r w:rsidRPr="00D63F4C">
        <w:t xml:space="preserve"> </w:t>
      </w:r>
      <w:r>
        <w:t>Noto Serif</w:t>
      </w:r>
      <w:r w:rsidRPr="00D63F4C">
        <w:t xml:space="preserve">; Size 16; </w:t>
      </w:r>
      <w:proofErr w:type="spellStart"/>
      <w:r w:rsidRPr="00D63F4C">
        <w:t>Spasi</w:t>
      </w:r>
      <w:proofErr w:type="spellEnd"/>
      <w:r w:rsidRPr="00D63F4C">
        <w:t xml:space="preserve"> Baris 1,0; </w:t>
      </w:r>
      <w:proofErr w:type="spellStart"/>
      <w:r w:rsidRPr="00D63F4C">
        <w:t>Spasi</w:t>
      </w:r>
      <w:proofErr w:type="spellEnd"/>
      <w:r w:rsidRPr="00D63F4C">
        <w:t xml:space="preserve"> Paragraf: </w:t>
      </w:r>
      <w:r>
        <w:t>Before 12pt dan After 0pt</w:t>
      </w:r>
      <w:r w:rsidRPr="00D63F4C">
        <w:t xml:space="preserve">; </w:t>
      </w:r>
      <w:r w:rsidRPr="00D63F4C">
        <w:rPr>
          <w:i/>
          <w:iCs/>
        </w:rPr>
        <w:t>Align Left</w:t>
      </w:r>
      <w:r w:rsidRPr="00D63F4C">
        <w:t xml:space="preserve">; </w:t>
      </w:r>
      <w:proofErr w:type="spellStart"/>
      <w:r>
        <w:t>Maksimal</w:t>
      </w:r>
      <w:proofErr w:type="spellEnd"/>
      <w:r>
        <w:t xml:space="preserve"> </w:t>
      </w:r>
      <w:r w:rsidRPr="00D63F4C">
        <w:t>1</w:t>
      </w:r>
      <w:r>
        <w:t>8</w:t>
      </w:r>
      <w:r w:rsidRPr="00D63F4C">
        <w:t xml:space="preserve"> Kata</w:t>
      </w:r>
    </w:p>
    <w:p w14:paraId="413708A1" w14:textId="5C6CD7A7" w:rsidR="00D62D18" w:rsidRPr="006903D1" w:rsidRDefault="00F30594" w:rsidP="00652A84">
      <w:pPr>
        <w:pStyle w:val="Title-SecLanguage"/>
        <w:rPr>
          <w:rtl/>
        </w:rPr>
      </w:pPr>
      <w:r w:rsidRPr="006903D1">
        <w:rPr>
          <w:rtl/>
        </w:rPr>
        <w:t>العنوان العربي؛ نمط الخط (</w:t>
      </w:r>
      <w:r w:rsidR="00652A84" w:rsidRPr="006903D1">
        <w:t xml:space="preserve">Sakkal </w:t>
      </w:r>
      <w:proofErr w:type="spellStart"/>
      <w:r w:rsidR="00652A84" w:rsidRPr="006903D1">
        <w:t>Majalla</w:t>
      </w:r>
      <w:proofErr w:type="spellEnd"/>
      <w:r w:rsidRPr="006903D1">
        <w:rPr>
          <w:rtl/>
        </w:rPr>
        <w:t xml:space="preserve">)؛ بمقدار </w:t>
      </w:r>
      <w:r w:rsidR="00652A84" w:rsidRPr="006903D1">
        <w:t xml:space="preserve">18pt </w:t>
      </w:r>
      <w:r w:rsidRPr="006903D1">
        <w:rPr>
          <w:rtl/>
        </w:rPr>
        <w:t xml:space="preserve">؛ مسافة بين الأسطر </w:t>
      </w:r>
      <w:r w:rsidRPr="006903D1">
        <w:t>1,0</w:t>
      </w:r>
      <w:r w:rsidRPr="006903D1">
        <w:rPr>
          <w:rtl/>
        </w:rPr>
        <w:t xml:space="preserve">؛ مسافة بين </w:t>
      </w:r>
      <w:r w:rsidRPr="006903D1">
        <w:rPr>
          <w:rFonts w:hint="cs"/>
          <w:rtl/>
        </w:rPr>
        <w:t>الفقرات</w:t>
      </w:r>
      <w:r w:rsidRPr="006903D1">
        <w:rPr>
          <w:rtl/>
        </w:rPr>
        <w:t xml:space="preserve">: قبلها وبعدها </w:t>
      </w:r>
      <w:r w:rsidRPr="006903D1">
        <w:t>0pt</w:t>
      </w:r>
      <w:r w:rsidRPr="006903D1">
        <w:rPr>
          <w:rtl/>
        </w:rPr>
        <w:t xml:space="preserve">؛ </w:t>
      </w:r>
      <w:r w:rsidRPr="006903D1">
        <w:t>Align Right</w:t>
      </w:r>
      <w:r w:rsidRPr="006903D1">
        <w:rPr>
          <w:rtl/>
        </w:rPr>
        <w:t xml:space="preserve">؛ على الأكثر </w:t>
      </w:r>
      <w:r w:rsidR="00652A84" w:rsidRPr="006903D1">
        <w:rPr>
          <w:rFonts w:hint="cs"/>
          <w:rtl/>
        </w:rPr>
        <w:t xml:space="preserve"> </w:t>
      </w:r>
      <w:r w:rsidRPr="006903D1">
        <w:rPr>
          <w:rtl/>
        </w:rPr>
        <w:t>18 كلمات</w:t>
      </w:r>
    </w:p>
    <w:p w14:paraId="67D06342" w14:textId="6DEA8A06" w:rsidR="00D62D18" w:rsidRPr="00D63F4C" w:rsidRDefault="00D63F4C" w:rsidP="00451AB5">
      <w:pPr>
        <w:pStyle w:val="Title-ThirdLanguage"/>
        <w:spacing w:after="480"/>
      </w:pPr>
      <w:r w:rsidRPr="00D63F4C">
        <w:t xml:space="preserve">English Title; Capitalize Each Word; Noto </w:t>
      </w:r>
      <w:r w:rsidRPr="00F30594">
        <w:t>Serif</w:t>
      </w:r>
      <w:r w:rsidRPr="00D63F4C">
        <w:t xml:space="preserve"> font; Size 14; Line spacing 1,0; Paragraph spacing: </w:t>
      </w:r>
      <w:r w:rsidR="00F30594">
        <w:t>A</w:t>
      </w:r>
      <w:r w:rsidRPr="00D63F4C">
        <w:t xml:space="preserve">fter </w:t>
      </w:r>
      <w:r w:rsidR="00451AB5">
        <w:t>24</w:t>
      </w:r>
      <w:r w:rsidRPr="00D63F4C">
        <w:t>pt; Align Left</w:t>
      </w:r>
    </w:p>
    <w:p w14:paraId="7EBA7978" w14:textId="349A71C4" w:rsidR="00F40F71" w:rsidRPr="00F30594" w:rsidRDefault="00451AB5" w:rsidP="00A91CE9">
      <w:pPr>
        <w:pStyle w:val="Author-Name"/>
        <w:rPr>
          <w:rFonts w:cs="Arial"/>
        </w:rPr>
      </w:pPr>
      <w:r w:rsidRPr="00451AB5">
        <w:rPr>
          <w:noProof/>
        </w:rPr>
        <mc:AlternateContent>
          <mc:Choice Requires="wps">
            <w:drawing>
              <wp:anchor distT="0" distB="0" distL="114300" distR="114300" simplePos="0" relativeHeight="251659264" behindDoc="0" locked="0" layoutInCell="1" allowOverlap="1" wp14:anchorId="1F81F3E2" wp14:editId="21DC6FFD">
                <wp:simplePos x="0" y="0"/>
                <wp:positionH relativeFrom="column">
                  <wp:posOffset>3206392</wp:posOffset>
                </wp:positionH>
                <wp:positionV relativeFrom="paragraph">
                  <wp:posOffset>422992</wp:posOffset>
                </wp:positionV>
                <wp:extent cx="2533650" cy="933450"/>
                <wp:effectExtent l="0" t="0" r="19050" b="19050"/>
                <wp:wrapNone/>
                <wp:docPr id="2373517" name="Text Box 3"/>
                <wp:cNvGraphicFramePr/>
                <a:graphic xmlns:a="http://schemas.openxmlformats.org/drawingml/2006/main">
                  <a:graphicData uri="http://schemas.microsoft.com/office/word/2010/wordprocessingShape">
                    <wps:wsp>
                      <wps:cNvSpPr txBox="1"/>
                      <wps:spPr>
                        <a:xfrm>
                          <a:off x="0" y="0"/>
                          <a:ext cx="2533650" cy="9334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2402D47" w14:textId="063B1024" w:rsidR="00722B29" w:rsidRPr="00722B29" w:rsidRDefault="00722B29">
                            <w:pPr>
                              <w:rPr>
                                <w:rFonts w:ascii="Noto Sans" w:hAnsi="Noto Sans" w:cs="Noto Sans"/>
                                <w:sz w:val="18"/>
                                <w:szCs w:val="18"/>
                                <w:lang w:val="en-US"/>
                              </w:rPr>
                            </w:pPr>
                            <w:r w:rsidRPr="00722B29">
                              <w:rPr>
                                <w:rFonts w:ascii="Noto Sans" w:hAnsi="Noto Sans" w:cs="Noto Sans"/>
                                <w:b/>
                                <w:bCs/>
                                <w:sz w:val="18"/>
                                <w:szCs w:val="18"/>
                                <w:lang w:val="en-US"/>
                              </w:rPr>
                              <w:t>WAJIB:</w:t>
                            </w:r>
                            <w:r w:rsidRPr="00722B29">
                              <w:rPr>
                                <w:rFonts w:ascii="Noto Sans" w:hAnsi="Noto Sans" w:cs="Noto Sans"/>
                                <w:b/>
                                <w:bCs/>
                                <w:sz w:val="18"/>
                                <w:szCs w:val="18"/>
                                <w:lang w:val="en-US"/>
                              </w:rPr>
                              <w:br/>
                            </w:r>
                            <w:r w:rsidRPr="00722B29">
                              <w:rPr>
                                <w:rFonts w:ascii="Noto Sans" w:hAnsi="Noto Sans" w:cs="Noto Sans"/>
                                <w:b/>
                                <w:bCs/>
                                <w:sz w:val="16"/>
                                <w:szCs w:val="16"/>
                                <w:lang w:val="en-US"/>
                              </w:rPr>
                              <w:t xml:space="preserve">Silahkan tulis </w:t>
                            </w:r>
                            <w:proofErr w:type="spellStart"/>
                            <w:r w:rsidRPr="00722B29">
                              <w:rPr>
                                <w:rFonts w:ascii="Noto Sans" w:hAnsi="Noto Sans" w:cs="Noto Sans"/>
                                <w:b/>
                                <w:bCs/>
                                <w:sz w:val="16"/>
                                <w:szCs w:val="16"/>
                                <w:lang w:val="en-US"/>
                              </w:rPr>
                              <w:t>nomor</w:t>
                            </w:r>
                            <w:proofErr w:type="spellEnd"/>
                            <w:r w:rsidRPr="00722B29">
                              <w:rPr>
                                <w:rFonts w:ascii="Noto Sans" w:hAnsi="Noto Sans" w:cs="Noto Sans"/>
                                <w:b/>
                                <w:bCs/>
                                <w:sz w:val="16"/>
                                <w:szCs w:val="16"/>
                                <w:lang w:val="en-US"/>
                              </w:rPr>
                              <w:t xml:space="preserve"> WA </w:t>
                            </w:r>
                            <w:proofErr w:type="spellStart"/>
                            <w:r w:rsidRPr="00722B29">
                              <w:rPr>
                                <w:rFonts w:ascii="Noto Sans" w:hAnsi="Noto Sans" w:cs="Noto Sans"/>
                                <w:b/>
                                <w:bCs/>
                                <w:sz w:val="16"/>
                                <w:szCs w:val="16"/>
                                <w:lang w:val="en-US"/>
                              </w:rPr>
                              <w:t>aktif</w:t>
                            </w:r>
                            <w:proofErr w:type="spellEnd"/>
                            <w:r w:rsidRPr="00722B29">
                              <w:rPr>
                                <w:rFonts w:ascii="Noto Sans" w:hAnsi="Noto Sans" w:cs="Noto Sans"/>
                                <w:b/>
                                <w:bCs/>
                                <w:sz w:val="16"/>
                                <w:szCs w:val="16"/>
                                <w:lang w:val="en-US"/>
                              </w:rPr>
                              <w:t xml:space="preserve"> </w:t>
                            </w:r>
                            <w:proofErr w:type="spellStart"/>
                            <w:r w:rsidRPr="00722B29">
                              <w:rPr>
                                <w:rFonts w:ascii="Noto Sans" w:hAnsi="Noto Sans" w:cs="Noto Sans"/>
                                <w:b/>
                                <w:bCs/>
                                <w:sz w:val="16"/>
                                <w:szCs w:val="16"/>
                                <w:lang w:val="en-US"/>
                              </w:rPr>
                              <w:t>dikotak</w:t>
                            </w:r>
                            <w:proofErr w:type="spellEnd"/>
                            <w:r w:rsidRPr="00722B29">
                              <w:rPr>
                                <w:rFonts w:ascii="Noto Sans" w:hAnsi="Noto Sans" w:cs="Noto Sans"/>
                                <w:b/>
                                <w:bCs/>
                                <w:sz w:val="16"/>
                                <w:szCs w:val="16"/>
                                <w:lang w:val="en-US"/>
                              </w:rPr>
                              <w:t xml:space="preserve"> </w:t>
                            </w:r>
                            <w:proofErr w:type="spellStart"/>
                            <w:r w:rsidRPr="00722B29">
                              <w:rPr>
                                <w:rFonts w:ascii="Noto Sans" w:hAnsi="Noto Sans" w:cs="Noto Sans"/>
                                <w:b/>
                                <w:bCs/>
                                <w:sz w:val="16"/>
                                <w:szCs w:val="16"/>
                                <w:lang w:val="en-US"/>
                              </w:rPr>
                              <w:t>ini</w:t>
                            </w:r>
                            <w:proofErr w:type="spellEnd"/>
                            <w:r w:rsidRPr="00722B29">
                              <w:rPr>
                                <w:rFonts w:ascii="Noto Sans" w:hAnsi="Noto Sans" w:cs="Noto Sans"/>
                                <w:b/>
                                <w:bCs/>
                                <w:sz w:val="16"/>
                                <w:szCs w:val="16"/>
                                <w:lang w:val="en-US"/>
                              </w:rPr>
                              <w:t xml:space="preserve">, untuk </w:t>
                            </w:r>
                            <w:proofErr w:type="spellStart"/>
                            <w:r w:rsidRPr="00722B29">
                              <w:rPr>
                                <w:rFonts w:ascii="Noto Sans" w:hAnsi="Noto Sans" w:cs="Noto Sans"/>
                                <w:b/>
                                <w:bCs/>
                                <w:sz w:val="16"/>
                                <w:szCs w:val="16"/>
                                <w:lang w:val="en-US"/>
                              </w:rPr>
                              <w:t>bisa</w:t>
                            </w:r>
                            <w:proofErr w:type="spellEnd"/>
                            <w:r w:rsidRPr="00722B29">
                              <w:rPr>
                                <w:rFonts w:ascii="Noto Sans" w:hAnsi="Noto Sans" w:cs="Noto Sans"/>
                                <w:b/>
                                <w:bCs/>
                                <w:sz w:val="16"/>
                                <w:szCs w:val="16"/>
                                <w:lang w:val="en-US"/>
                              </w:rPr>
                              <w:t xml:space="preserve"> </w:t>
                            </w:r>
                            <w:proofErr w:type="spellStart"/>
                            <w:r w:rsidRPr="00722B29">
                              <w:rPr>
                                <w:rFonts w:ascii="Noto Sans" w:hAnsi="Noto Sans" w:cs="Noto Sans"/>
                                <w:b/>
                                <w:bCs/>
                                <w:sz w:val="16"/>
                                <w:szCs w:val="16"/>
                                <w:lang w:val="en-US"/>
                              </w:rPr>
                              <w:t>dihubungi</w:t>
                            </w:r>
                            <w:proofErr w:type="spellEnd"/>
                            <w:r w:rsidRPr="00722B29">
                              <w:rPr>
                                <w:rFonts w:ascii="Noto Sans" w:hAnsi="Noto Sans" w:cs="Noto Sans"/>
                                <w:b/>
                                <w:bCs/>
                                <w:sz w:val="16"/>
                                <w:szCs w:val="16"/>
                                <w:lang w:val="en-US"/>
                              </w:rPr>
                              <w:t xml:space="preserve"> oleh editor </w:t>
                            </w:r>
                            <w:proofErr w:type="spellStart"/>
                            <w:r w:rsidRPr="00722B29">
                              <w:rPr>
                                <w:rFonts w:ascii="Noto Sans" w:hAnsi="Noto Sans" w:cs="Noto Sans"/>
                                <w:b/>
                                <w:bCs/>
                                <w:sz w:val="16"/>
                                <w:szCs w:val="16"/>
                                <w:lang w:val="en-US"/>
                              </w:rPr>
                              <w:t>jurnal</w:t>
                            </w:r>
                            <w:proofErr w:type="spellEnd"/>
                            <w:r w:rsidRPr="00722B29">
                              <w:rPr>
                                <w:rFonts w:ascii="Noto Sans" w:hAnsi="Noto Sans" w:cs="Noto Sans"/>
                                <w:b/>
                                <w:bCs/>
                                <w:sz w:val="16"/>
                                <w:szCs w:val="16"/>
                                <w:lang w:val="en-US"/>
                              </w:rPr>
                              <w:t>.</w:t>
                            </w:r>
                          </w:p>
                          <w:p w14:paraId="0F93FFD7" w14:textId="108CD7C2" w:rsidR="00722B29" w:rsidRPr="00722B29" w:rsidRDefault="00722B29">
                            <w:pPr>
                              <w:rPr>
                                <w:rFonts w:ascii="Noto Sans" w:hAnsi="Noto Sans" w:cs="Noto Sans"/>
                                <w:sz w:val="18"/>
                                <w:szCs w:val="18"/>
                                <w:lang w:val="en-US"/>
                              </w:rPr>
                            </w:pPr>
                            <w:r w:rsidRPr="00722B29">
                              <w:rPr>
                                <w:rFonts w:ascii="Noto Sans" w:hAnsi="Noto Sans" w:cs="Noto Sans"/>
                                <w:sz w:val="18"/>
                                <w:szCs w:val="18"/>
                                <w:lang w:val="en-US"/>
                              </w:rPr>
                              <w:t>No WA: (+62) xxx-</w:t>
                            </w:r>
                            <w:proofErr w:type="spellStart"/>
                            <w:r w:rsidRPr="00722B29">
                              <w:rPr>
                                <w:rFonts w:ascii="Noto Sans" w:hAnsi="Noto Sans" w:cs="Noto Sans"/>
                                <w:sz w:val="18"/>
                                <w:szCs w:val="18"/>
                                <w:lang w:val="en-US"/>
                              </w:rPr>
                              <w:t>xxxx</w:t>
                            </w:r>
                            <w:proofErr w:type="spellEnd"/>
                            <w:r w:rsidRPr="00722B29">
                              <w:rPr>
                                <w:rFonts w:ascii="Noto Sans" w:hAnsi="Noto Sans" w:cs="Noto Sans"/>
                                <w:sz w:val="18"/>
                                <w:szCs w:val="18"/>
                                <w:lang w:val="en-US"/>
                              </w:rPr>
                              <w:t>-</w:t>
                            </w:r>
                            <w:proofErr w:type="spellStart"/>
                            <w:r w:rsidRPr="00722B29">
                              <w:rPr>
                                <w:rFonts w:ascii="Noto Sans" w:hAnsi="Noto Sans" w:cs="Noto Sans"/>
                                <w:sz w:val="18"/>
                                <w:szCs w:val="18"/>
                                <w:lang w:val="en-US"/>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81F3E2" id="_x0000_t202" coordsize="21600,21600" o:spt="202" path="m,l,21600r21600,l21600,xe">
                <v:stroke joinstyle="miter"/>
                <v:path gradientshapeok="t" o:connecttype="rect"/>
              </v:shapetype>
              <v:shape id="Text Box 3" o:spid="_x0000_s1026" type="#_x0000_t202" style="position:absolute;margin-left:252.45pt;margin-top:33.3pt;width:199.5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" fillcolor="white [3201]" strokecolor="#70ad47 [3209]" strokeweight="1pt">
                <v:textbox>
                  <w:txbxContent>
                    <w:p w14:paraId="12402D47" w14:textId="063B1024" w:rsidR="00722B29" w:rsidRPr="00722B29" w:rsidRDefault="00722B29">
                      <w:pPr>
                        <w:rPr>
                          <w:rFonts w:ascii="Noto Sans" w:hAnsi="Noto Sans" w:cs="Noto Sans"/>
                          <w:sz w:val="18"/>
                          <w:szCs w:val="18"/>
                          <w:lang w:val="en-US"/>
                        </w:rPr>
                      </w:pPr>
                      <w:r w:rsidRPr="00722B29">
                        <w:rPr>
                          <w:rFonts w:ascii="Noto Sans" w:hAnsi="Noto Sans" w:cs="Noto Sans"/>
                          <w:b/>
                          <w:bCs/>
                          <w:sz w:val="18"/>
                          <w:szCs w:val="18"/>
                          <w:lang w:val="en-US"/>
                        </w:rPr>
                        <w:t>WAJIB:</w:t>
                      </w:r>
                      <w:r w:rsidRPr="00722B29">
                        <w:rPr>
                          <w:rFonts w:ascii="Noto Sans" w:hAnsi="Noto Sans" w:cs="Noto Sans"/>
                          <w:b/>
                          <w:bCs/>
                          <w:sz w:val="18"/>
                          <w:szCs w:val="18"/>
                          <w:lang w:val="en-US"/>
                        </w:rPr>
                        <w:br/>
                      </w:r>
                      <w:r w:rsidRPr="00722B29">
                        <w:rPr>
                          <w:rFonts w:ascii="Noto Sans" w:hAnsi="Noto Sans" w:cs="Noto Sans"/>
                          <w:b/>
                          <w:bCs/>
                          <w:sz w:val="16"/>
                          <w:szCs w:val="16"/>
                          <w:lang w:val="en-US"/>
                        </w:rPr>
                        <w:t xml:space="preserve">Silahkan tulis </w:t>
                      </w:r>
                      <w:proofErr w:type="spellStart"/>
                      <w:r w:rsidRPr="00722B29">
                        <w:rPr>
                          <w:rFonts w:ascii="Noto Sans" w:hAnsi="Noto Sans" w:cs="Noto Sans"/>
                          <w:b/>
                          <w:bCs/>
                          <w:sz w:val="16"/>
                          <w:szCs w:val="16"/>
                          <w:lang w:val="en-US"/>
                        </w:rPr>
                        <w:t>nomor</w:t>
                      </w:r>
                      <w:proofErr w:type="spellEnd"/>
                      <w:r w:rsidRPr="00722B29">
                        <w:rPr>
                          <w:rFonts w:ascii="Noto Sans" w:hAnsi="Noto Sans" w:cs="Noto Sans"/>
                          <w:b/>
                          <w:bCs/>
                          <w:sz w:val="16"/>
                          <w:szCs w:val="16"/>
                          <w:lang w:val="en-US"/>
                        </w:rPr>
                        <w:t xml:space="preserve"> WA </w:t>
                      </w:r>
                      <w:proofErr w:type="spellStart"/>
                      <w:r w:rsidRPr="00722B29">
                        <w:rPr>
                          <w:rFonts w:ascii="Noto Sans" w:hAnsi="Noto Sans" w:cs="Noto Sans"/>
                          <w:b/>
                          <w:bCs/>
                          <w:sz w:val="16"/>
                          <w:szCs w:val="16"/>
                          <w:lang w:val="en-US"/>
                        </w:rPr>
                        <w:t>aktif</w:t>
                      </w:r>
                      <w:proofErr w:type="spellEnd"/>
                      <w:r w:rsidRPr="00722B29">
                        <w:rPr>
                          <w:rFonts w:ascii="Noto Sans" w:hAnsi="Noto Sans" w:cs="Noto Sans"/>
                          <w:b/>
                          <w:bCs/>
                          <w:sz w:val="16"/>
                          <w:szCs w:val="16"/>
                          <w:lang w:val="en-US"/>
                        </w:rPr>
                        <w:t xml:space="preserve"> </w:t>
                      </w:r>
                      <w:proofErr w:type="spellStart"/>
                      <w:r w:rsidRPr="00722B29">
                        <w:rPr>
                          <w:rFonts w:ascii="Noto Sans" w:hAnsi="Noto Sans" w:cs="Noto Sans"/>
                          <w:b/>
                          <w:bCs/>
                          <w:sz w:val="16"/>
                          <w:szCs w:val="16"/>
                          <w:lang w:val="en-US"/>
                        </w:rPr>
                        <w:t>dikotak</w:t>
                      </w:r>
                      <w:proofErr w:type="spellEnd"/>
                      <w:r w:rsidRPr="00722B29">
                        <w:rPr>
                          <w:rFonts w:ascii="Noto Sans" w:hAnsi="Noto Sans" w:cs="Noto Sans"/>
                          <w:b/>
                          <w:bCs/>
                          <w:sz w:val="16"/>
                          <w:szCs w:val="16"/>
                          <w:lang w:val="en-US"/>
                        </w:rPr>
                        <w:t xml:space="preserve"> </w:t>
                      </w:r>
                      <w:proofErr w:type="spellStart"/>
                      <w:r w:rsidRPr="00722B29">
                        <w:rPr>
                          <w:rFonts w:ascii="Noto Sans" w:hAnsi="Noto Sans" w:cs="Noto Sans"/>
                          <w:b/>
                          <w:bCs/>
                          <w:sz w:val="16"/>
                          <w:szCs w:val="16"/>
                          <w:lang w:val="en-US"/>
                        </w:rPr>
                        <w:t>ini</w:t>
                      </w:r>
                      <w:proofErr w:type="spellEnd"/>
                      <w:r w:rsidRPr="00722B29">
                        <w:rPr>
                          <w:rFonts w:ascii="Noto Sans" w:hAnsi="Noto Sans" w:cs="Noto Sans"/>
                          <w:b/>
                          <w:bCs/>
                          <w:sz w:val="16"/>
                          <w:szCs w:val="16"/>
                          <w:lang w:val="en-US"/>
                        </w:rPr>
                        <w:t xml:space="preserve">, untuk </w:t>
                      </w:r>
                      <w:proofErr w:type="spellStart"/>
                      <w:r w:rsidRPr="00722B29">
                        <w:rPr>
                          <w:rFonts w:ascii="Noto Sans" w:hAnsi="Noto Sans" w:cs="Noto Sans"/>
                          <w:b/>
                          <w:bCs/>
                          <w:sz w:val="16"/>
                          <w:szCs w:val="16"/>
                          <w:lang w:val="en-US"/>
                        </w:rPr>
                        <w:t>bisa</w:t>
                      </w:r>
                      <w:proofErr w:type="spellEnd"/>
                      <w:r w:rsidRPr="00722B29">
                        <w:rPr>
                          <w:rFonts w:ascii="Noto Sans" w:hAnsi="Noto Sans" w:cs="Noto Sans"/>
                          <w:b/>
                          <w:bCs/>
                          <w:sz w:val="16"/>
                          <w:szCs w:val="16"/>
                          <w:lang w:val="en-US"/>
                        </w:rPr>
                        <w:t xml:space="preserve"> </w:t>
                      </w:r>
                      <w:proofErr w:type="spellStart"/>
                      <w:r w:rsidRPr="00722B29">
                        <w:rPr>
                          <w:rFonts w:ascii="Noto Sans" w:hAnsi="Noto Sans" w:cs="Noto Sans"/>
                          <w:b/>
                          <w:bCs/>
                          <w:sz w:val="16"/>
                          <w:szCs w:val="16"/>
                          <w:lang w:val="en-US"/>
                        </w:rPr>
                        <w:t>dihubungi</w:t>
                      </w:r>
                      <w:proofErr w:type="spellEnd"/>
                      <w:r w:rsidRPr="00722B29">
                        <w:rPr>
                          <w:rFonts w:ascii="Noto Sans" w:hAnsi="Noto Sans" w:cs="Noto Sans"/>
                          <w:b/>
                          <w:bCs/>
                          <w:sz w:val="16"/>
                          <w:szCs w:val="16"/>
                          <w:lang w:val="en-US"/>
                        </w:rPr>
                        <w:t xml:space="preserve"> oleh editor </w:t>
                      </w:r>
                      <w:proofErr w:type="spellStart"/>
                      <w:r w:rsidRPr="00722B29">
                        <w:rPr>
                          <w:rFonts w:ascii="Noto Sans" w:hAnsi="Noto Sans" w:cs="Noto Sans"/>
                          <w:b/>
                          <w:bCs/>
                          <w:sz w:val="16"/>
                          <w:szCs w:val="16"/>
                          <w:lang w:val="en-US"/>
                        </w:rPr>
                        <w:t>jurnal</w:t>
                      </w:r>
                      <w:proofErr w:type="spellEnd"/>
                      <w:r w:rsidRPr="00722B29">
                        <w:rPr>
                          <w:rFonts w:ascii="Noto Sans" w:hAnsi="Noto Sans" w:cs="Noto Sans"/>
                          <w:b/>
                          <w:bCs/>
                          <w:sz w:val="16"/>
                          <w:szCs w:val="16"/>
                          <w:lang w:val="en-US"/>
                        </w:rPr>
                        <w:t>.</w:t>
                      </w:r>
                    </w:p>
                    <w:p w14:paraId="0F93FFD7" w14:textId="108CD7C2" w:rsidR="00722B29" w:rsidRPr="00722B29" w:rsidRDefault="00722B29">
                      <w:pPr>
                        <w:rPr>
                          <w:rFonts w:ascii="Noto Sans" w:hAnsi="Noto Sans" w:cs="Noto Sans"/>
                          <w:sz w:val="18"/>
                          <w:szCs w:val="18"/>
                          <w:lang w:val="en-US"/>
                        </w:rPr>
                      </w:pPr>
                      <w:r w:rsidRPr="00722B29">
                        <w:rPr>
                          <w:rFonts w:ascii="Noto Sans" w:hAnsi="Noto Sans" w:cs="Noto Sans"/>
                          <w:sz w:val="18"/>
                          <w:szCs w:val="18"/>
                          <w:lang w:val="en-US"/>
                        </w:rPr>
                        <w:t>No WA: (+62) xxx-</w:t>
                      </w:r>
                      <w:proofErr w:type="spellStart"/>
                      <w:r w:rsidRPr="00722B29">
                        <w:rPr>
                          <w:rFonts w:ascii="Noto Sans" w:hAnsi="Noto Sans" w:cs="Noto Sans"/>
                          <w:sz w:val="18"/>
                          <w:szCs w:val="18"/>
                          <w:lang w:val="en-US"/>
                        </w:rPr>
                        <w:t>xxxx</w:t>
                      </w:r>
                      <w:proofErr w:type="spellEnd"/>
                      <w:r w:rsidRPr="00722B29">
                        <w:rPr>
                          <w:rFonts w:ascii="Noto Sans" w:hAnsi="Noto Sans" w:cs="Noto Sans"/>
                          <w:sz w:val="18"/>
                          <w:szCs w:val="18"/>
                          <w:lang w:val="en-US"/>
                        </w:rPr>
                        <w:t>-</w:t>
                      </w:r>
                      <w:proofErr w:type="spellStart"/>
                      <w:r w:rsidRPr="00722B29">
                        <w:rPr>
                          <w:rFonts w:ascii="Noto Sans" w:hAnsi="Noto Sans" w:cs="Noto Sans"/>
                          <w:sz w:val="18"/>
                          <w:szCs w:val="18"/>
                          <w:lang w:val="en-US"/>
                        </w:rPr>
                        <w:t>xxxx</w:t>
                      </w:r>
                      <w:proofErr w:type="spellEnd"/>
                    </w:p>
                  </w:txbxContent>
                </v:textbox>
              </v:shape>
            </w:pict>
          </mc:Fallback>
        </mc:AlternateContent>
      </w:r>
      <w:r w:rsidR="006903D1">
        <w:rPr>
          <w:rFonts w:cs="Arial"/>
        </w:rPr>
        <w:t>Penulis Pertama</w:t>
      </w:r>
      <w:r w:rsidR="00F40F71" w:rsidRPr="00451AB5">
        <w:rPr>
          <w:vertAlign w:val="superscript"/>
        </w:rPr>
        <w:t>1</w:t>
      </w:r>
      <w:r w:rsidR="00F40F71" w:rsidRPr="00451AB5">
        <w:t xml:space="preserve">*, </w:t>
      </w:r>
      <w:r w:rsidR="006903D1">
        <w:rPr>
          <w:rFonts w:cs="Arial"/>
        </w:rPr>
        <w:t xml:space="preserve">Penulis </w:t>
      </w:r>
      <w:r w:rsidR="006903D1">
        <w:rPr>
          <w:rFonts w:cs="Arial"/>
        </w:rPr>
        <w:t>Kedua</w:t>
      </w:r>
      <w:r w:rsidR="00F40F71" w:rsidRPr="00451AB5">
        <w:rPr>
          <w:vertAlign w:val="superscript"/>
        </w:rPr>
        <w:t>2</w:t>
      </w:r>
      <w:r w:rsidR="00F40F71" w:rsidRPr="00451AB5">
        <w:t xml:space="preserve">, </w:t>
      </w:r>
      <w:r w:rsidR="006903D1">
        <w:rPr>
          <w:rFonts w:cs="Arial"/>
        </w:rPr>
        <w:t xml:space="preserve">Penulis </w:t>
      </w:r>
      <w:r w:rsidR="006903D1">
        <w:rPr>
          <w:rFonts w:cs="Arial"/>
        </w:rPr>
        <w:t>Ketiga</w:t>
      </w:r>
      <w:r w:rsidR="00F40F71" w:rsidRPr="00451AB5">
        <w:rPr>
          <w:vertAlign w:val="superscript"/>
        </w:rPr>
        <w:t>3</w:t>
      </w:r>
      <w:r w:rsidR="00F40F71" w:rsidRPr="00451AB5">
        <w:t xml:space="preserve">, </w:t>
      </w:r>
      <w:r w:rsidR="006903D1">
        <w:rPr>
          <w:rFonts w:cs="Arial"/>
        </w:rPr>
        <w:t xml:space="preserve">Penulis </w:t>
      </w:r>
      <w:r w:rsidR="006903D1">
        <w:rPr>
          <w:rFonts w:cs="Arial"/>
        </w:rPr>
        <w:t>Keempat</w:t>
      </w:r>
      <w:r w:rsidR="00F40F71" w:rsidRPr="00451AB5">
        <w:rPr>
          <w:vertAlign w:val="superscript"/>
        </w:rPr>
        <w:t>4</w:t>
      </w:r>
      <w:r w:rsidR="00F40F71" w:rsidRPr="00451AB5">
        <w:t xml:space="preserve">, </w:t>
      </w:r>
      <w:r w:rsidR="006903D1">
        <w:rPr>
          <w:rFonts w:cs="Arial"/>
        </w:rPr>
        <w:t xml:space="preserve">Penulis </w:t>
      </w:r>
      <w:r w:rsidR="006903D1">
        <w:rPr>
          <w:rFonts w:cs="Arial"/>
        </w:rPr>
        <w:t>Kelima</w:t>
      </w:r>
      <w:r w:rsidR="00F40F71" w:rsidRPr="00451AB5">
        <w:rPr>
          <w:vertAlign w:val="superscript"/>
        </w:rPr>
        <w:t>5</w:t>
      </w:r>
      <w:r w:rsidR="00F30594" w:rsidRPr="00451AB5">
        <w:rPr>
          <w:vertAlign w:val="superscript"/>
        </w:rPr>
        <w:t xml:space="preserve"> </w:t>
      </w:r>
      <w:r w:rsidR="00F30594" w:rsidRPr="00451AB5">
        <w:t xml:space="preserve">(ditulis </w:t>
      </w:r>
      <w:proofErr w:type="spellStart"/>
      <w:r w:rsidR="00F30594" w:rsidRPr="00451AB5">
        <w:t>tanpa</w:t>
      </w:r>
      <w:proofErr w:type="spellEnd"/>
      <w:r w:rsidR="00F30594" w:rsidRPr="00451AB5">
        <w:t xml:space="preserve"> </w:t>
      </w:r>
      <w:proofErr w:type="spellStart"/>
      <w:r w:rsidR="00F30594" w:rsidRPr="00451AB5">
        <w:t>gelar</w:t>
      </w:r>
      <w:proofErr w:type="spellEnd"/>
      <w:r w:rsidR="00F30594" w:rsidRPr="00451AB5">
        <w:rPr>
          <w:rFonts w:cs="Arial"/>
        </w:rPr>
        <w:t>, font Noto Serif; size 1</w:t>
      </w:r>
      <w:r>
        <w:rPr>
          <w:rFonts w:cs="Arial"/>
        </w:rPr>
        <w:t>2</w:t>
      </w:r>
      <w:r w:rsidR="00F30594" w:rsidRPr="00451AB5">
        <w:rPr>
          <w:rFonts w:cs="Arial"/>
        </w:rPr>
        <w:t>)</w:t>
      </w:r>
    </w:p>
    <w:p w14:paraId="5F349F5A" w14:textId="5C90C5A8" w:rsidR="00355253" w:rsidRPr="00451AB5" w:rsidRDefault="00F40F71" w:rsidP="00A91CE9">
      <w:pPr>
        <w:pStyle w:val="Author-Affiliation"/>
      </w:pPr>
      <w:r w:rsidRPr="00451AB5">
        <w:rPr>
          <w:b/>
          <w:bCs/>
          <w:vertAlign w:val="superscript"/>
        </w:rPr>
        <w:t>1</w:t>
      </w:r>
      <w:r w:rsidRPr="00451AB5">
        <w:rPr>
          <w:b/>
          <w:bCs/>
        </w:rPr>
        <w:t xml:space="preserve"> </w:t>
      </w:r>
      <w:r w:rsidR="00722B29" w:rsidRPr="00451AB5">
        <w:t>A</w:t>
      </w:r>
      <w:r w:rsidR="00F30594" w:rsidRPr="00451AB5">
        <w:t>filiasi (nama sekolah tinggi)</w:t>
      </w:r>
      <w:r w:rsidRPr="00451AB5">
        <w:t xml:space="preserve">, </w:t>
      </w:r>
      <w:r w:rsidR="00722B29" w:rsidRPr="00451AB5">
        <w:t>negara</w:t>
      </w:r>
      <w:r w:rsidR="00355253" w:rsidRPr="00451AB5">
        <w:br/>
      </w:r>
      <w:r w:rsidR="00355253" w:rsidRPr="00451AB5">
        <w:rPr>
          <w:vertAlign w:val="superscript"/>
        </w:rPr>
        <w:t xml:space="preserve">2 </w:t>
      </w:r>
      <w:r w:rsidR="00722B29" w:rsidRPr="00451AB5">
        <w:t>Afiliasi (nama sekolah tinggi), negara</w:t>
      </w:r>
    </w:p>
    <w:p w14:paraId="68DC0AB6" w14:textId="68346432" w:rsidR="00355253" w:rsidRPr="00451AB5" w:rsidRDefault="00204FA9" w:rsidP="00A91CE9">
      <w:pPr>
        <w:pStyle w:val="Author-Affiliation"/>
      </w:pPr>
      <w:r w:rsidRPr="00451AB5">
        <w:rPr>
          <w:vertAlign w:val="superscript"/>
        </w:rPr>
        <w:t>3</w:t>
      </w:r>
      <w:r w:rsidR="00355253" w:rsidRPr="00451AB5">
        <w:rPr>
          <w:vertAlign w:val="superscript"/>
        </w:rPr>
        <w:t xml:space="preserve"> </w:t>
      </w:r>
      <w:r w:rsidR="00722B29" w:rsidRPr="00451AB5">
        <w:t>Afiliasi (nama sekolah tinggi), negara</w:t>
      </w:r>
    </w:p>
    <w:p w14:paraId="18CEB612" w14:textId="1529297D" w:rsidR="00355253" w:rsidRPr="00451AB5" w:rsidRDefault="00204FA9" w:rsidP="00A91CE9">
      <w:pPr>
        <w:pStyle w:val="Author-Affiliation"/>
      </w:pPr>
      <w:r w:rsidRPr="00451AB5">
        <w:rPr>
          <w:vertAlign w:val="superscript"/>
        </w:rPr>
        <w:t>4</w:t>
      </w:r>
      <w:r w:rsidR="00355253" w:rsidRPr="00451AB5">
        <w:rPr>
          <w:vertAlign w:val="superscript"/>
        </w:rPr>
        <w:t xml:space="preserve"> </w:t>
      </w:r>
      <w:r w:rsidR="00722B29" w:rsidRPr="00451AB5">
        <w:t>Afiliasi (nama sekolah tinggi), negara</w:t>
      </w:r>
    </w:p>
    <w:p w14:paraId="2E517FA5" w14:textId="433B4CC7" w:rsidR="00355253" w:rsidRPr="00451AB5" w:rsidRDefault="00204FA9" w:rsidP="00A91CE9">
      <w:pPr>
        <w:pStyle w:val="Author-Affiliation"/>
      </w:pPr>
      <w:r w:rsidRPr="00451AB5">
        <w:rPr>
          <w:vertAlign w:val="superscript"/>
        </w:rPr>
        <w:t>5</w:t>
      </w:r>
      <w:r w:rsidR="00355253" w:rsidRPr="00451AB5">
        <w:rPr>
          <w:vertAlign w:val="superscript"/>
        </w:rPr>
        <w:t xml:space="preserve"> </w:t>
      </w:r>
      <w:r w:rsidR="00722B29" w:rsidRPr="00451AB5">
        <w:t>Afiliasi (nama sekolah tinggi), negara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
        <w:gridCol w:w="1383"/>
        <w:gridCol w:w="842"/>
        <w:gridCol w:w="1966"/>
        <w:gridCol w:w="509"/>
        <w:gridCol w:w="1548"/>
      </w:tblGrid>
      <w:tr w:rsidR="00204FA9" w14:paraId="3A17DED8" w14:textId="4839675C" w:rsidTr="003C7856">
        <w:tc>
          <w:tcPr>
            <w:tcW w:w="2791" w:type="dxa"/>
            <w:gridSpan w:val="2"/>
            <w:tcBorders>
              <w:top w:val="double" w:sz="4" w:space="0" w:color="385623" w:themeColor="accent6" w:themeShade="80"/>
              <w:bottom w:val="double" w:sz="4" w:space="0" w:color="385623" w:themeColor="accent6" w:themeShade="80"/>
            </w:tcBorders>
          </w:tcPr>
          <w:p w14:paraId="2E9F1528" w14:textId="77777777" w:rsidR="00456694" w:rsidRPr="00A91CE9" w:rsidRDefault="00456694" w:rsidP="00A91CE9">
            <w:pPr>
              <w:pStyle w:val="ArticleInformation"/>
              <w:rPr>
                <w:b/>
                <w:bCs/>
              </w:rPr>
            </w:pPr>
            <w:r w:rsidRPr="00A91CE9">
              <w:rPr>
                <w:b/>
                <w:bCs/>
              </w:rPr>
              <w:t>*Corresponding Author:</w:t>
            </w:r>
          </w:p>
          <w:p w14:paraId="08A19B2C" w14:textId="3AED3039" w:rsidR="00456694" w:rsidRPr="00204FA9" w:rsidRDefault="00722B29" w:rsidP="00A91CE9">
            <w:pPr>
              <w:pStyle w:val="ArticleInformation"/>
            </w:pPr>
            <w:r>
              <w:t>xxxxxx@xxxx.com</w:t>
            </w:r>
          </w:p>
        </w:tc>
        <w:tc>
          <w:tcPr>
            <w:tcW w:w="2239" w:type="dxa"/>
            <w:gridSpan w:val="2"/>
            <w:tcBorders>
              <w:top w:val="double" w:sz="4" w:space="0" w:color="385623" w:themeColor="accent6" w:themeShade="80"/>
              <w:bottom w:val="double" w:sz="4" w:space="0" w:color="385623" w:themeColor="accent6" w:themeShade="80"/>
            </w:tcBorders>
          </w:tcPr>
          <w:p w14:paraId="0886FD8F" w14:textId="77777777" w:rsidR="00456694" w:rsidRPr="00A91CE9" w:rsidRDefault="00456694" w:rsidP="00A91CE9">
            <w:pPr>
              <w:pStyle w:val="ArticleInformation"/>
              <w:rPr>
                <w:b/>
                <w:bCs/>
              </w:rPr>
            </w:pPr>
            <w:r w:rsidRPr="00A91CE9">
              <w:rPr>
                <w:b/>
                <w:bCs/>
              </w:rPr>
              <w:t xml:space="preserve">Full Text Language: </w:t>
            </w:r>
          </w:p>
          <w:p w14:paraId="0C51D2FD" w14:textId="4245BD96" w:rsidR="00456694" w:rsidRPr="00204FA9" w:rsidRDefault="00456694" w:rsidP="00A91CE9">
            <w:pPr>
              <w:pStyle w:val="ArticleInformation"/>
            </w:pPr>
            <w:r w:rsidRPr="00204FA9">
              <w:t>Indonesian</w:t>
            </w:r>
          </w:p>
        </w:tc>
        <w:tc>
          <w:tcPr>
            <w:tcW w:w="2483" w:type="dxa"/>
            <w:gridSpan w:val="2"/>
            <w:tcBorders>
              <w:top w:val="double" w:sz="4" w:space="0" w:color="385623" w:themeColor="accent6" w:themeShade="80"/>
              <w:bottom w:val="double" w:sz="4" w:space="0" w:color="385623" w:themeColor="accent6" w:themeShade="80"/>
            </w:tcBorders>
          </w:tcPr>
          <w:p w14:paraId="02F7EB35" w14:textId="77777777" w:rsidR="00456694" w:rsidRPr="00A91CE9" w:rsidRDefault="00456694" w:rsidP="00A91CE9">
            <w:pPr>
              <w:pStyle w:val="ArticleInformation"/>
              <w:rPr>
                <w:b/>
                <w:bCs/>
              </w:rPr>
            </w:pPr>
            <w:r w:rsidRPr="00A91CE9">
              <w:rPr>
                <w:b/>
                <w:bCs/>
              </w:rPr>
              <w:t>DOI:</w:t>
            </w:r>
          </w:p>
          <w:p w14:paraId="6D416B2A" w14:textId="0969E729" w:rsidR="00456694" w:rsidRPr="00204FA9" w:rsidRDefault="003C7856" w:rsidP="00A91CE9">
            <w:pPr>
              <w:pStyle w:val="ArticleInformation"/>
            </w:pPr>
            <w:r w:rsidRPr="00204FA9">
              <w:t>10.62109/ijiat.vxix.xx</w:t>
            </w:r>
          </w:p>
        </w:tc>
        <w:tc>
          <w:tcPr>
            <w:tcW w:w="1557" w:type="dxa"/>
            <w:tcBorders>
              <w:top w:val="double" w:sz="4" w:space="0" w:color="385623" w:themeColor="accent6" w:themeShade="80"/>
              <w:bottom w:val="double" w:sz="4" w:space="0" w:color="385623" w:themeColor="accent6" w:themeShade="80"/>
            </w:tcBorders>
          </w:tcPr>
          <w:p w14:paraId="563E0930" w14:textId="77777777" w:rsidR="00456694" w:rsidRPr="00A91CE9" w:rsidRDefault="004933B8" w:rsidP="00A91CE9">
            <w:pPr>
              <w:pStyle w:val="ArticleInformation"/>
              <w:rPr>
                <w:b/>
                <w:bCs/>
              </w:rPr>
            </w:pPr>
            <w:r w:rsidRPr="00A91CE9">
              <w:rPr>
                <w:b/>
                <w:bCs/>
              </w:rPr>
              <w:t>Pages:</w:t>
            </w:r>
          </w:p>
          <w:p w14:paraId="5D3F0A5D" w14:textId="54C6F35E" w:rsidR="004933B8" w:rsidRPr="00722B29" w:rsidRDefault="00722B29" w:rsidP="00A91CE9">
            <w:pPr>
              <w:pStyle w:val="ArticleInformation"/>
            </w:pPr>
            <w:r w:rsidRPr="00722B29">
              <w:t>xx-xx</w:t>
            </w:r>
          </w:p>
        </w:tc>
      </w:tr>
      <w:tr w:rsidR="00204FA9" w14:paraId="1C39D09F" w14:textId="567D78BC" w:rsidTr="00722B29">
        <w:tc>
          <w:tcPr>
            <w:tcW w:w="1985" w:type="dxa"/>
            <w:tcBorders>
              <w:top w:val="double" w:sz="4" w:space="0" w:color="385623" w:themeColor="accent6" w:themeShade="80"/>
              <w:bottom w:val="double" w:sz="4" w:space="0" w:color="385623" w:themeColor="accent6" w:themeShade="80"/>
            </w:tcBorders>
          </w:tcPr>
          <w:p w14:paraId="432ED050" w14:textId="716F9B7C" w:rsidR="00456694" w:rsidRPr="00A91CE9" w:rsidRDefault="00456694" w:rsidP="00A91CE9">
            <w:pPr>
              <w:pStyle w:val="ArticleInformation"/>
              <w:rPr>
                <w:b/>
                <w:bCs/>
              </w:rPr>
            </w:pPr>
            <w:r w:rsidRPr="00A91CE9">
              <w:rPr>
                <w:b/>
                <w:bCs/>
              </w:rPr>
              <w:t>Received:</w:t>
            </w:r>
            <w:r w:rsidR="00722B29" w:rsidRPr="00A91CE9">
              <w:rPr>
                <w:b/>
                <w:bCs/>
              </w:rPr>
              <w:t xml:space="preserve"> </w:t>
            </w:r>
          </w:p>
        </w:tc>
        <w:tc>
          <w:tcPr>
            <w:tcW w:w="2196" w:type="dxa"/>
            <w:gridSpan w:val="2"/>
            <w:tcBorders>
              <w:top w:val="double" w:sz="4" w:space="0" w:color="385623" w:themeColor="accent6" w:themeShade="80"/>
              <w:bottom w:val="double" w:sz="4" w:space="0" w:color="385623" w:themeColor="accent6" w:themeShade="80"/>
            </w:tcBorders>
          </w:tcPr>
          <w:p w14:paraId="75FA70CA" w14:textId="61ACC813" w:rsidR="00456694" w:rsidRPr="00A91CE9" w:rsidRDefault="00456694" w:rsidP="00A91CE9">
            <w:pPr>
              <w:pStyle w:val="ArticleInformation"/>
              <w:rPr>
                <w:b/>
                <w:bCs/>
              </w:rPr>
            </w:pPr>
            <w:r w:rsidRPr="00A91CE9">
              <w:rPr>
                <w:b/>
                <w:bCs/>
              </w:rPr>
              <w:t>Last Revised:</w:t>
            </w:r>
            <w:r w:rsidR="00722B29" w:rsidRPr="00A91CE9">
              <w:rPr>
                <w:b/>
                <w:bCs/>
              </w:rPr>
              <w:t xml:space="preserve"> </w:t>
            </w:r>
          </w:p>
        </w:tc>
        <w:tc>
          <w:tcPr>
            <w:tcW w:w="2820" w:type="dxa"/>
            <w:gridSpan w:val="2"/>
            <w:tcBorders>
              <w:top w:val="double" w:sz="4" w:space="0" w:color="385623" w:themeColor="accent6" w:themeShade="80"/>
              <w:bottom w:val="double" w:sz="4" w:space="0" w:color="385623" w:themeColor="accent6" w:themeShade="80"/>
            </w:tcBorders>
          </w:tcPr>
          <w:p w14:paraId="23C5EC85" w14:textId="1AC9B25D" w:rsidR="00456694" w:rsidRPr="00A91CE9" w:rsidRDefault="00456694" w:rsidP="00A91CE9">
            <w:pPr>
              <w:pStyle w:val="ArticleInformation"/>
              <w:rPr>
                <w:b/>
                <w:bCs/>
              </w:rPr>
            </w:pPr>
            <w:r w:rsidRPr="00A91CE9">
              <w:rPr>
                <w:b/>
                <w:bCs/>
              </w:rPr>
              <w:t>Approved:</w:t>
            </w:r>
          </w:p>
        </w:tc>
        <w:tc>
          <w:tcPr>
            <w:tcW w:w="2069" w:type="dxa"/>
            <w:gridSpan w:val="2"/>
            <w:tcBorders>
              <w:top w:val="double" w:sz="4" w:space="0" w:color="385623" w:themeColor="accent6" w:themeShade="80"/>
              <w:bottom w:val="double" w:sz="4" w:space="0" w:color="385623" w:themeColor="accent6" w:themeShade="80"/>
            </w:tcBorders>
          </w:tcPr>
          <w:p w14:paraId="268DB42B" w14:textId="6B88E4AE" w:rsidR="00456694" w:rsidRPr="00A91CE9" w:rsidRDefault="00456694" w:rsidP="00A91CE9">
            <w:pPr>
              <w:pStyle w:val="ArticleInformation"/>
              <w:rPr>
                <w:b/>
                <w:bCs/>
              </w:rPr>
            </w:pPr>
            <w:r w:rsidRPr="00A91CE9">
              <w:rPr>
                <w:b/>
                <w:bCs/>
              </w:rPr>
              <w:t>Published:</w:t>
            </w:r>
          </w:p>
        </w:tc>
      </w:tr>
    </w:tbl>
    <w:p w14:paraId="77ACB6E1" w14:textId="77777777" w:rsidR="0011259E" w:rsidRPr="00467DF1" w:rsidRDefault="0011259E" w:rsidP="00451AB5">
      <w:pPr>
        <w:spacing w:after="360"/>
        <w:rPr>
          <w:sz w:val="2"/>
          <w:szCs w:val="2"/>
        </w:rPr>
      </w:pPr>
    </w:p>
    <w:tbl>
      <w:tblPr>
        <w:tblStyle w:val="TableGrid"/>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7"/>
      </w:tblGrid>
      <w:tr w:rsidR="00210241" w14:paraId="0609B71F" w14:textId="77777777" w:rsidTr="003B5EA8">
        <w:trPr>
          <w:trHeight w:val="380"/>
        </w:trPr>
        <w:tc>
          <w:tcPr>
            <w:tcW w:w="9067" w:type="dxa"/>
            <w:shd w:val="clear" w:color="auto" w:fill="385623" w:themeFill="accent6" w:themeFillShade="80"/>
            <w:vAlign w:val="center"/>
          </w:tcPr>
          <w:p w14:paraId="3507C47D" w14:textId="310D55B1" w:rsidR="00210241" w:rsidRPr="00467DF1" w:rsidRDefault="00210241" w:rsidP="00A91CE9">
            <w:pPr>
              <w:pStyle w:val="Abstract-English-Title"/>
              <w:rPr>
                <w:sz w:val="16"/>
                <w:szCs w:val="16"/>
              </w:rPr>
            </w:pPr>
            <w:r w:rsidRPr="00451AB5">
              <w:t>Abstract</w:t>
            </w:r>
          </w:p>
        </w:tc>
      </w:tr>
      <w:tr w:rsidR="00210241" w14:paraId="5B3458C8" w14:textId="77777777" w:rsidTr="00456694">
        <w:trPr>
          <w:trHeight w:val="218"/>
        </w:trPr>
        <w:tc>
          <w:tcPr>
            <w:tcW w:w="9067" w:type="dxa"/>
            <w:tcBorders>
              <w:bottom w:val="double" w:sz="4" w:space="0" w:color="385623"/>
            </w:tcBorders>
          </w:tcPr>
          <w:p w14:paraId="7547B695" w14:textId="1F1FCF45" w:rsidR="00456694" w:rsidRPr="0032758B" w:rsidRDefault="00B719FA" w:rsidP="00A91CE9">
            <w:pPr>
              <w:pStyle w:val="Abstract-English-BodyTextandKeywords"/>
            </w:pPr>
            <w:r w:rsidRPr="0032758B">
              <w:t xml:space="preserve">The abstract serves as a concise yet comprehensive synthesis of the article’s core substance, enabling scholars to efficiently evaluate the study's relevance. It functions as a critical tool for indexing and retrieval within academic databases. Authors must provide three distinct versions of the abstract, organized sequentially in English, Arabic, and Indonesian. Each abstract must explicitly articulate </w:t>
            </w:r>
            <w:r w:rsidR="0032758B">
              <w:t xml:space="preserve">(1) </w:t>
            </w:r>
            <w:r w:rsidRPr="0032758B">
              <w:rPr>
                <w:b/>
                <w:bCs/>
              </w:rPr>
              <w:t xml:space="preserve">the primary research problem, </w:t>
            </w:r>
            <w:r w:rsidR="0032758B">
              <w:rPr>
                <w:b/>
                <w:bCs/>
              </w:rPr>
              <w:t xml:space="preserve">(2) </w:t>
            </w:r>
            <w:r w:rsidRPr="0032758B">
              <w:rPr>
                <w:b/>
                <w:bCs/>
              </w:rPr>
              <w:t xml:space="preserve">objectives, </w:t>
            </w:r>
            <w:r w:rsidR="0032758B">
              <w:rPr>
                <w:b/>
                <w:bCs/>
              </w:rPr>
              <w:t xml:space="preserve">(3) </w:t>
            </w:r>
            <w:r w:rsidRPr="0032758B">
              <w:rPr>
                <w:b/>
                <w:bCs/>
              </w:rPr>
              <w:t>the specific methodology</w:t>
            </w:r>
            <w:r w:rsidRPr="0032758B">
              <w:t xml:space="preserve"> employed to address the investigation</w:t>
            </w:r>
            <w:r w:rsidR="0032758B" w:rsidRPr="0032758B">
              <w:t>,</w:t>
            </w:r>
            <w:r w:rsidR="0032758B" w:rsidRPr="0032758B">
              <w:rPr>
                <w:b/>
                <w:bCs/>
              </w:rPr>
              <w:t xml:space="preserve"> (4) </w:t>
            </w:r>
            <w:r w:rsidRPr="0032758B">
              <w:rPr>
                <w:b/>
                <w:bCs/>
              </w:rPr>
              <w:t xml:space="preserve">the significant findings, </w:t>
            </w:r>
            <w:r w:rsidR="0032758B">
              <w:rPr>
                <w:b/>
                <w:bCs/>
              </w:rPr>
              <w:t xml:space="preserve">(5) </w:t>
            </w:r>
            <w:r w:rsidRPr="0032758B">
              <w:rPr>
                <w:b/>
                <w:bCs/>
              </w:rPr>
              <w:t>final conclusions, and</w:t>
            </w:r>
            <w:r w:rsidR="0032758B">
              <w:rPr>
                <w:b/>
                <w:bCs/>
              </w:rPr>
              <w:t xml:space="preserve"> (6)</w:t>
            </w:r>
            <w:r w:rsidRPr="0032758B">
              <w:rPr>
                <w:b/>
                <w:bCs/>
              </w:rPr>
              <w:t xml:space="preserve"> the practical or theoretical implications</w:t>
            </w:r>
            <w:r w:rsidRPr="0032758B">
              <w:t xml:space="preserve"> derived from the research outcomes. Structurally, the abstract should provide a logical flow encompassing the rationale for the study, the chosen approach, and key empirical results. For formatting purposes, </w:t>
            </w:r>
            <w:r w:rsidRPr="0032758B">
              <w:rPr>
                <w:b/>
                <w:bCs/>
              </w:rPr>
              <w:t xml:space="preserve">authors are required to utilize the Noto Serif font at an </w:t>
            </w:r>
            <w:r w:rsidR="0011259E">
              <w:rPr>
                <w:b/>
                <w:bCs/>
              </w:rPr>
              <w:t>10</w:t>
            </w:r>
            <w:r w:rsidRPr="0032758B">
              <w:rPr>
                <w:b/>
                <w:bCs/>
              </w:rPr>
              <w:t>-point size with single line spacing and justified alignment</w:t>
            </w:r>
            <w:r w:rsidRPr="0032758B">
              <w:t>. Every abstract must consist of a single paragraph containing between 150 and 200 words. It is imperative that the text is meticulously edited to ensure it remains entirely free from any linguistic, grammatical, or stylistic errors in all three languages. This rigorous standard ensures the manuscript maintains high academic integrity and provides a professional presentation that facilitates global scholarly communication and data accessibility worldwide.</w:t>
            </w:r>
          </w:p>
        </w:tc>
      </w:tr>
      <w:tr w:rsidR="00456694" w14:paraId="41D50C74" w14:textId="77777777" w:rsidTr="00456694">
        <w:trPr>
          <w:trHeight w:val="300"/>
        </w:trPr>
        <w:tc>
          <w:tcPr>
            <w:tcW w:w="9067" w:type="dxa"/>
            <w:tcBorders>
              <w:top w:val="double" w:sz="4" w:space="0" w:color="385623"/>
              <w:bottom w:val="double" w:sz="4" w:space="0" w:color="385623"/>
            </w:tcBorders>
          </w:tcPr>
          <w:p w14:paraId="3D7EBAE7" w14:textId="00DA69B5" w:rsidR="00456694" w:rsidRPr="0032758B" w:rsidRDefault="00456694" w:rsidP="00D8224C">
            <w:pPr>
              <w:pStyle w:val="Abstract-English-BodyTextandKeywords"/>
            </w:pPr>
            <w:r w:rsidRPr="0032758B">
              <w:rPr>
                <w:b/>
                <w:bCs/>
              </w:rPr>
              <w:t xml:space="preserve">Keywords: </w:t>
            </w:r>
            <w:r w:rsidR="00B719FA" w:rsidRPr="0032758B">
              <w:t>three to five keywords, separated by comma ( , ) not semicolon</w:t>
            </w:r>
          </w:p>
        </w:tc>
      </w:tr>
    </w:tbl>
    <w:p w14:paraId="0C16C92E" w14:textId="77777777" w:rsidR="00456694" w:rsidRDefault="00456694">
      <w:r>
        <w:br w:type="page"/>
      </w:r>
    </w:p>
    <w:tbl>
      <w:tblPr>
        <w:tblStyle w:val="TableGrid"/>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7"/>
      </w:tblGrid>
      <w:tr w:rsidR="002B41FF" w14:paraId="00210798" w14:textId="77777777" w:rsidTr="003B5EA8">
        <w:tc>
          <w:tcPr>
            <w:tcW w:w="9067" w:type="dxa"/>
            <w:shd w:val="clear" w:color="auto" w:fill="385623" w:themeFill="accent6" w:themeFillShade="80"/>
            <w:vAlign w:val="center"/>
          </w:tcPr>
          <w:p w14:paraId="25B08668" w14:textId="7E41CE43" w:rsidR="002B41FF" w:rsidRPr="006903D1" w:rsidRDefault="0011259E" w:rsidP="006903D1">
            <w:pPr>
              <w:pStyle w:val="Abstract-Arabic-Title"/>
              <w:rPr>
                <w:rtl/>
              </w:rPr>
            </w:pPr>
            <w:r w:rsidRPr="006903D1">
              <w:rPr>
                <w:rFonts w:hint="cs"/>
                <w:rtl/>
              </w:rPr>
              <w:lastRenderedPageBreak/>
              <w:t>المستخلص</w:t>
            </w:r>
          </w:p>
        </w:tc>
      </w:tr>
      <w:tr w:rsidR="002B41FF" w:rsidRPr="00E25107" w14:paraId="0263CA52" w14:textId="77777777" w:rsidTr="003B5EA8">
        <w:tc>
          <w:tcPr>
            <w:tcW w:w="9067" w:type="dxa"/>
            <w:tcBorders>
              <w:bottom w:val="double" w:sz="4" w:space="0" w:color="385623" w:themeColor="accent6" w:themeShade="80"/>
            </w:tcBorders>
          </w:tcPr>
          <w:p w14:paraId="3727869B" w14:textId="65382F20" w:rsidR="002B41FF" w:rsidRPr="006903D1" w:rsidRDefault="00B719FA" w:rsidP="006903D1">
            <w:pPr>
              <w:pStyle w:val="Abstract-Arabic-BodyText"/>
            </w:pPr>
            <w:r w:rsidRPr="006903D1">
              <w:rPr>
                <w:rtl/>
              </w:rPr>
              <w:t xml:space="preserve">يُعد </w:t>
            </w:r>
            <w:r w:rsidR="0011259E" w:rsidRPr="006903D1">
              <w:rPr>
                <w:rtl/>
              </w:rPr>
              <w:t xml:space="preserve">المستخلص </w:t>
            </w:r>
            <w:r w:rsidRPr="006903D1">
              <w:rPr>
                <w:rtl/>
              </w:rPr>
              <w:t>موجزاً وشاملاً لمحتوى المقال العلمي، مما يتيح للباحثين والقراء تقييم مدى صلة الدراسة واهتماماتهم البحثية بسرعة فائقة. كما يمثل المستخلص أداة جوهرية وحيوية لعمليات الفهرسة والاسترجاع ضمن مختلف قواعد البيانات الأكاديمية الرقمية، مما يسهل الوصول إلى الوثيقة العلمية. يجب على الباحثين تقديم ثلاث نسخ لغوية من هذا المستخلص، بحيث تظهر مرتبة تسلسلياً باللغة</w:t>
            </w:r>
            <w:r w:rsidRPr="006903D1">
              <w:t xml:space="preserve"> </w:t>
            </w:r>
            <w:r w:rsidRPr="006903D1">
              <w:rPr>
                <w:rtl/>
              </w:rPr>
              <w:t xml:space="preserve">التالية: الإنجليزية، ثم العربية، ثم الإندونيسية. ينبغي أن يوضح النص </w:t>
            </w:r>
            <w:r w:rsidR="0032758B" w:rsidRPr="006903D1">
              <w:rPr>
                <w:rtl/>
              </w:rPr>
              <w:t xml:space="preserve">(1) </w:t>
            </w:r>
            <w:r w:rsidRPr="006903D1">
              <w:rPr>
                <w:rtl/>
              </w:rPr>
              <w:t xml:space="preserve">المشكلة البحثية الرئيسية، </w:t>
            </w:r>
            <w:r w:rsidR="0032758B" w:rsidRPr="006903D1">
              <w:rPr>
                <w:rtl/>
              </w:rPr>
              <w:t xml:space="preserve">(2) </w:t>
            </w:r>
            <w:r w:rsidRPr="006903D1">
              <w:rPr>
                <w:rtl/>
              </w:rPr>
              <w:t xml:space="preserve">الأهداف المحددة، </w:t>
            </w:r>
            <w:r w:rsidR="0032758B" w:rsidRPr="006903D1">
              <w:rPr>
                <w:rtl/>
              </w:rPr>
              <w:t xml:space="preserve">(3) </w:t>
            </w:r>
            <w:r w:rsidRPr="006903D1">
              <w:rPr>
                <w:rtl/>
              </w:rPr>
              <w:t>المنهجية أو الأسلوب العلمي المستخدم في المعالجة</w:t>
            </w:r>
            <w:r w:rsidR="0032758B" w:rsidRPr="006903D1">
              <w:rPr>
                <w:rtl/>
              </w:rPr>
              <w:t xml:space="preserve">، (4) </w:t>
            </w:r>
            <w:r w:rsidRPr="006903D1">
              <w:rPr>
                <w:rtl/>
              </w:rPr>
              <w:t>أبرز النتائج المستخلصة</w:t>
            </w:r>
            <w:r w:rsidR="0032758B" w:rsidRPr="006903D1">
              <w:rPr>
                <w:rtl/>
              </w:rPr>
              <w:t xml:space="preserve">، (5) </w:t>
            </w:r>
            <w:r w:rsidRPr="006903D1">
              <w:rPr>
                <w:rtl/>
              </w:rPr>
              <w:t xml:space="preserve">الخلاصات النهائية، </w:t>
            </w:r>
            <w:r w:rsidR="0032758B" w:rsidRPr="006903D1">
              <w:rPr>
                <w:rtl/>
              </w:rPr>
              <w:t xml:space="preserve">(6) </w:t>
            </w:r>
            <w:r w:rsidRPr="006903D1">
              <w:rPr>
                <w:rtl/>
              </w:rPr>
              <w:t>الآثار العلمية أو التطبيقية الهامة التي نتجت عن البحث. وفيما يخص التنسيق، يستخدم خط</w:t>
            </w:r>
            <w:r w:rsidR="0011259E" w:rsidRPr="006903D1">
              <w:rPr>
                <w:rtl/>
              </w:rPr>
              <w:t xml:space="preserve"> </w:t>
            </w:r>
            <w:r w:rsidR="006903D1">
              <w:rPr>
                <w:rFonts w:hint="cs"/>
                <w:rtl/>
              </w:rPr>
              <w:t>(</w:t>
            </w:r>
            <w:r w:rsidR="006903D1">
              <w:t xml:space="preserve">Sakkal </w:t>
            </w:r>
            <w:proofErr w:type="spellStart"/>
            <w:r w:rsidR="006903D1">
              <w:t>Majalla</w:t>
            </w:r>
            <w:proofErr w:type="spellEnd"/>
            <w:r w:rsidR="006903D1">
              <w:rPr>
                <w:rFonts w:hint="cs"/>
                <w:rtl/>
              </w:rPr>
              <w:t xml:space="preserve">) </w:t>
            </w:r>
            <w:r w:rsidRPr="006903D1">
              <w:rPr>
                <w:rtl/>
              </w:rPr>
              <w:t xml:space="preserve">بحجم </w:t>
            </w:r>
            <w:r w:rsidR="006903D1">
              <w:t>16pt</w:t>
            </w:r>
            <w:r w:rsidRPr="006903D1">
              <w:rPr>
                <w:rtl/>
              </w:rPr>
              <w:t xml:space="preserve">، مع تباعد أسطر </w:t>
            </w:r>
            <w:r w:rsidR="006903D1">
              <w:t>1.0</w:t>
            </w:r>
            <w:r w:rsidRPr="006903D1">
              <w:rPr>
                <w:rtl/>
              </w:rPr>
              <w:t>، ومحاذاة كاملة</w:t>
            </w:r>
            <w:r w:rsidR="0011259E" w:rsidRPr="006903D1">
              <w:rPr>
                <w:rtl/>
              </w:rPr>
              <w:t xml:space="preserve"> </w:t>
            </w:r>
            <w:r w:rsidR="0011259E" w:rsidRPr="006903D1">
              <w:t>(justify alignment)</w:t>
            </w:r>
            <w:r w:rsidRPr="006903D1">
              <w:rPr>
                <w:rtl/>
              </w:rPr>
              <w:t>. يكتب كل مستخلص في فقرة واحدة تتراوح بين 150 و200 كلمة. من الضروري الالتزام التام بمراجعة المحتوى بدقة لضمان خلوه من الأخطاء الإملائية والنحوية واللغوية. إن هذا الالتزام يعزز الرصانة الأكاديمية للمجلة ويضمن التواصل العلمي الفعال عبر الحدود الجغرافية واللغوية المختلفة. وبناءً على ذلك، تكتسب جودة الصياغة أهمية كبرى في تمكين الباحثين من فهم جوهر المساهمة العلمية بدقة. كما تسهم هذه القواعد المنضبطة في توحيد المظهر الفني للمقالات المنشورة، مما ينعكس إيجاباً على احترافية العمل والقبول في المنصات الدولية</w:t>
            </w:r>
            <w:r w:rsidRPr="006903D1">
              <w:t>.</w:t>
            </w:r>
          </w:p>
        </w:tc>
      </w:tr>
      <w:tr w:rsidR="003B5EA8" w:rsidRPr="00E25107" w14:paraId="0E5CBC3A" w14:textId="77777777" w:rsidTr="003B5EA8">
        <w:tc>
          <w:tcPr>
            <w:tcW w:w="9067" w:type="dxa"/>
            <w:tcBorders>
              <w:top w:val="double" w:sz="4" w:space="0" w:color="385623" w:themeColor="accent6" w:themeShade="80"/>
              <w:bottom w:val="double" w:sz="4" w:space="0" w:color="385623" w:themeColor="accent6" w:themeShade="80"/>
            </w:tcBorders>
          </w:tcPr>
          <w:p w14:paraId="61A4E7C8" w14:textId="2932AB99" w:rsidR="003B5EA8" w:rsidRPr="006903D1" w:rsidRDefault="003B5EA8" w:rsidP="006903D1">
            <w:pPr>
              <w:pStyle w:val="Abstract-Arabic-BodyText"/>
            </w:pPr>
            <w:r w:rsidRPr="006903D1">
              <w:rPr>
                <w:b/>
                <w:bCs/>
                <w:rtl/>
              </w:rPr>
              <w:t>الكلمات المفتاحي</w:t>
            </w:r>
            <w:r w:rsidR="00B719FA" w:rsidRPr="006903D1">
              <w:rPr>
                <w:b/>
                <w:bCs/>
                <w:rtl/>
              </w:rPr>
              <w:t xml:space="preserve">ة: </w:t>
            </w:r>
            <w:r w:rsidR="00B719FA" w:rsidRPr="006903D1">
              <w:rPr>
                <w:rtl/>
              </w:rPr>
              <w:t xml:space="preserve">3 - 5 كلمات مفرّقات بـ </w:t>
            </w:r>
            <w:r w:rsidR="00B719FA" w:rsidRPr="006903D1">
              <w:t>(comma)</w:t>
            </w:r>
            <w:r w:rsidR="00B719FA" w:rsidRPr="006903D1">
              <w:rPr>
                <w:rtl/>
              </w:rPr>
              <w:t xml:space="preserve"> وليس بـ </w:t>
            </w:r>
            <w:r w:rsidR="00B719FA" w:rsidRPr="006903D1">
              <w:t>(semicolon)</w:t>
            </w:r>
          </w:p>
        </w:tc>
      </w:tr>
      <w:tr w:rsidR="002B41FF" w14:paraId="669D7B2A" w14:textId="77777777" w:rsidTr="003B5EA8">
        <w:tc>
          <w:tcPr>
            <w:tcW w:w="9067" w:type="dxa"/>
            <w:tcBorders>
              <w:top w:val="double" w:sz="4" w:space="0" w:color="385623" w:themeColor="accent6" w:themeShade="80"/>
            </w:tcBorders>
          </w:tcPr>
          <w:p w14:paraId="7767DD30" w14:textId="6F282DB8" w:rsidR="002B41FF" w:rsidRPr="002B41FF" w:rsidRDefault="002B41FF" w:rsidP="00451AB5">
            <w:pPr>
              <w:spacing w:after="480"/>
              <w:rPr>
                <w:rFonts w:ascii="Noto Serif" w:eastAsia="Times New Roman" w:hAnsi="Noto Serif" w:cs="Noto Serif"/>
                <w:b/>
                <w:bCs/>
                <w:sz w:val="8"/>
                <w:szCs w:val="8"/>
              </w:rPr>
            </w:pPr>
          </w:p>
        </w:tc>
      </w:tr>
      <w:tr w:rsidR="002B41FF" w14:paraId="5044A811" w14:textId="77777777" w:rsidTr="003B5EA8">
        <w:trPr>
          <w:trHeight w:val="380"/>
        </w:trPr>
        <w:tc>
          <w:tcPr>
            <w:tcW w:w="9067" w:type="dxa"/>
            <w:shd w:val="clear" w:color="auto" w:fill="385623" w:themeFill="accent6" w:themeFillShade="80"/>
            <w:vAlign w:val="center"/>
          </w:tcPr>
          <w:p w14:paraId="74B7F526" w14:textId="01F11E89" w:rsidR="002B41FF" w:rsidRPr="00456694" w:rsidRDefault="002B41FF" w:rsidP="00D8224C">
            <w:pPr>
              <w:pStyle w:val="Abstract-Indonesia-Title"/>
            </w:pPr>
            <w:r w:rsidRPr="00451AB5">
              <w:t>Abstrak</w:t>
            </w:r>
          </w:p>
        </w:tc>
      </w:tr>
      <w:tr w:rsidR="002B41FF" w14:paraId="42C4F6ED" w14:textId="77777777" w:rsidTr="003B5EA8">
        <w:tc>
          <w:tcPr>
            <w:tcW w:w="9067" w:type="dxa"/>
            <w:tcBorders>
              <w:bottom w:val="double" w:sz="4" w:space="0" w:color="385623" w:themeColor="accent6" w:themeShade="80"/>
            </w:tcBorders>
          </w:tcPr>
          <w:p w14:paraId="48460F47" w14:textId="77BD5FF7" w:rsidR="003B5EA8" w:rsidRPr="0032758B" w:rsidRDefault="0032758B" w:rsidP="00D8224C">
            <w:pPr>
              <w:pStyle w:val="Abstract-Indonesia-BodyText"/>
              <w:rPr>
                <w:lang w:val="en-US"/>
              </w:rPr>
            </w:pPr>
            <w:r w:rsidRPr="0032758B">
              <w:t xml:space="preserve">Abstrak merupakan ringkasan komprehensif dari isi artikel yang memungkinkan pembaca meninjau konten dengan cepat serta membantu proses indeksasi pada basis data akademik. Penulis wajib menyediakan abstrak dalam tiga bahasa secara berurutan: Inggris, Arab, dan Indonesia. Setiap abstrak harus mencakup </w:t>
            </w:r>
            <w:r w:rsidRPr="0032758B">
              <w:rPr>
                <w:b/>
                <w:bCs/>
              </w:rPr>
              <w:t xml:space="preserve">(1) masalah utama, (2) tujuan penelitian, (3) metodologi yang digunakan, (4) temuan kunci, (5) kesimpulan, serta (6) implikasi </w:t>
            </w:r>
            <w:r>
              <w:rPr>
                <w:b/>
                <w:bCs/>
              </w:rPr>
              <w:t xml:space="preserve">praktis dan teoretis </w:t>
            </w:r>
            <w:r w:rsidRPr="0032758B">
              <w:rPr>
                <w:b/>
                <w:bCs/>
              </w:rPr>
              <w:t>penting</w:t>
            </w:r>
            <w:r w:rsidRPr="0032758B">
              <w:t xml:space="preserve"> dari hasil penelitian tersebut. Format penulisan menggunakan </w:t>
            </w:r>
            <w:r w:rsidRPr="0032758B">
              <w:rPr>
                <w:b/>
                <w:bCs/>
                <w:i/>
                <w:iCs/>
              </w:rPr>
              <w:t>font</w:t>
            </w:r>
            <w:r w:rsidRPr="0032758B">
              <w:rPr>
                <w:b/>
                <w:bCs/>
              </w:rPr>
              <w:t xml:space="preserve"> Noto Serif ukuran 10 dengan spasi tunggal dan perataan teks rata kanan-kiri (</w:t>
            </w:r>
            <w:r w:rsidRPr="0032758B">
              <w:rPr>
                <w:b/>
                <w:bCs/>
                <w:i/>
                <w:iCs/>
              </w:rPr>
              <w:t>justify</w:t>
            </w:r>
            <w:r w:rsidRPr="0032758B">
              <w:rPr>
                <w:b/>
                <w:bCs/>
              </w:rPr>
              <w:t>).</w:t>
            </w:r>
            <w:r w:rsidRPr="0032758B">
              <w:t xml:space="preserve"> Setiap abstrak disajikan dalam satu paragraf tunggal yang terdiri dari 150 hingga 200 kata. Penulis harus memastikan tidak ada kesalahan ejaan, tata bahasa, atau ekspresi dalam ketiga bahasa yang digunakan. Standar ketat ini bertujuan menjaga integritas akademik jurnal serta memfasilitasi komunikasi ilmiah global yang profesional. Penyajian yang sistematis membantu keterbacaan artikel oleh komunitas peneliti internasional di berbagai platform digital. Selain itu, akurasi terminologi dalam ketiga bahasa tersebut sangat krusial untuk mencegah ambiguitas interpretasi pembaca terhadap inti penelitian. Oleh karena itu, penulis disarankan melakukan penyuntingan bahasa secara mendalam sebelum naskah dikirimkan ke dewan redaksi. Kepatuhan terhadap pedoman teknis ini mencerminkan kualitas ilmiah naskah serta mempermudah aksesibilitas data bagi pengguna di seluruh dunia secara efektif.</w:t>
            </w:r>
          </w:p>
        </w:tc>
      </w:tr>
      <w:tr w:rsidR="003B5EA8" w14:paraId="07F4EF51" w14:textId="77777777" w:rsidTr="003B5EA8">
        <w:tc>
          <w:tcPr>
            <w:tcW w:w="9067" w:type="dxa"/>
            <w:tcBorders>
              <w:top w:val="double" w:sz="4" w:space="0" w:color="385623" w:themeColor="accent6" w:themeShade="80"/>
              <w:bottom w:val="double" w:sz="4" w:space="0" w:color="385623" w:themeColor="accent6" w:themeShade="80"/>
            </w:tcBorders>
          </w:tcPr>
          <w:p w14:paraId="7C5FF2DC" w14:textId="58579458" w:rsidR="003B5EA8" w:rsidRPr="0032758B" w:rsidRDefault="003B5EA8" w:rsidP="00D8224C">
            <w:pPr>
              <w:pStyle w:val="Abstract-Indonesia-BodyText"/>
              <w:rPr>
                <w:rFonts w:cs="Arial"/>
                <w:lang w:val="en-US"/>
              </w:rPr>
            </w:pPr>
            <w:r w:rsidRPr="0032758B">
              <w:rPr>
                <w:b/>
                <w:bCs/>
              </w:rPr>
              <w:t>Kata Kunci</w:t>
            </w:r>
            <w:r w:rsidRPr="0032758B">
              <w:t>:</w:t>
            </w:r>
            <w:r w:rsidR="00720570">
              <w:t xml:space="preserve"> tiga sampai lima kata kunci, dipisahkan oleh koma ( , ) buka titik koma</w:t>
            </w:r>
          </w:p>
        </w:tc>
      </w:tr>
    </w:tbl>
    <w:p w14:paraId="42506D59" w14:textId="6A757EDB" w:rsidR="005D6AE9" w:rsidRDefault="005D6AE9" w:rsidP="00F40F71">
      <w:pPr>
        <w:spacing w:before="240" w:after="0" w:line="240" w:lineRule="auto"/>
        <w:ind w:right="-34"/>
        <w:rPr>
          <w:rFonts w:ascii="Noto Serif" w:eastAsia="Times New Roman" w:hAnsi="Noto Serif" w:cs="Noto Serif"/>
          <w:b/>
          <w:bCs/>
          <w:vertAlign w:val="superscript"/>
        </w:rPr>
      </w:pPr>
    </w:p>
    <w:p w14:paraId="38908661" w14:textId="77777777" w:rsidR="005D6AE9" w:rsidRDefault="005D6AE9">
      <w:pPr>
        <w:rPr>
          <w:rFonts w:ascii="Noto Serif" w:eastAsia="Times New Roman" w:hAnsi="Noto Serif" w:cs="Noto Serif"/>
          <w:b/>
          <w:bCs/>
          <w:vertAlign w:val="superscript"/>
        </w:rPr>
      </w:pPr>
      <w:r>
        <w:rPr>
          <w:rFonts w:ascii="Noto Serif" w:eastAsia="Times New Roman" w:hAnsi="Noto Serif" w:cs="Noto Serif"/>
          <w:b/>
          <w:bCs/>
          <w:vertAlign w:val="superscript"/>
        </w:rPr>
        <w:br w:type="page"/>
      </w:r>
    </w:p>
    <w:p w14:paraId="75AF8B07" w14:textId="6F128ECA" w:rsidR="00F40F71" w:rsidRPr="00451AB5" w:rsidRDefault="0011259E" w:rsidP="00B1606B">
      <w:pPr>
        <w:pStyle w:val="Heading1"/>
      </w:pPr>
      <w:r w:rsidRPr="00B1606B">
        <w:lastRenderedPageBreak/>
        <w:t>Pendahuluan</w:t>
      </w:r>
    </w:p>
    <w:p w14:paraId="236898D4" w14:textId="2F499D35" w:rsidR="00451AB5" w:rsidRPr="00451AB5" w:rsidRDefault="00451AB5" w:rsidP="00D8224C">
      <w:pPr>
        <w:pStyle w:val="Text-ParagraphLvl1"/>
      </w:pPr>
      <w:r w:rsidRPr="00451AB5">
        <w:t xml:space="preserve">Isi pendahuluan mengungkapkan </w:t>
      </w:r>
      <w:r w:rsidRPr="008C2961">
        <w:rPr>
          <w:b/>
          <w:bCs/>
        </w:rPr>
        <w:t>(1) latar belakang penelitian</w:t>
      </w:r>
      <w:r w:rsidRPr="008C2961">
        <w:t xml:space="preserve">, </w:t>
      </w:r>
      <w:r w:rsidRPr="008C2961">
        <w:rPr>
          <w:b/>
          <w:bCs/>
        </w:rPr>
        <w:t>(2) penelitian-penelitian terkait</w:t>
      </w:r>
      <w:r w:rsidRPr="008C2961">
        <w:t xml:space="preserve"> yang pernah ada, </w:t>
      </w:r>
      <w:r w:rsidRPr="008C2961">
        <w:rPr>
          <w:b/>
          <w:bCs/>
        </w:rPr>
        <w:t>(</w:t>
      </w:r>
      <w:r w:rsidR="008C2961" w:rsidRPr="008C2961">
        <w:rPr>
          <w:b/>
          <w:bCs/>
        </w:rPr>
        <w:t>3</w:t>
      </w:r>
      <w:r w:rsidRPr="008C2961">
        <w:rPr>
          <w:b/>
          <w:bCs/>
        </w:rPr>
        <w:t xml:space="preserve">) perbedaan dari penelitian sebelumnya </w:t>
      </w:r>
      <w:r w:rsidRPr="00451AB5">
        <w:t xml:space="preserve">sehingga memunculkan kebaruan penelitian, </w:t>
      </w:r>
      <w:r w:rsidRPr="008C2961">
        <w:rPr>
          <w:b/>
          <w:bCs/>
        </w:rPr>
        <w:t>(4) tujuan penulisan,</w:t>
      </w:r>
      <w:r w:rsidRPr="00451AB5">
        <w:t xml:space="preserve"> harapan yang ingin dicapai dari tulisan, dan manfaat ilmiah dari tulisan. </w:t>
      </w:r>
    </w:p>
    <w:p w14:paraId="7EBBC6D1" w14:textId="37BA5587" w:rsidR="00451AB5" w:rsidRPr="00451AB5" w:rsidRDefault="00674E47" w:rsidP="008C2961">
      <w:pPr>
        <w:pStyle w:val="Text-ParagraphLvl1"/>
      </w:pPr>
      <w:r w:rsidRPr="00674E47">
        <w:rPr>
          <w:b/>
          <w:bCs/>
        </w:rPr>
        <w:t>Pendahuluan</w:t>
      </w:r>
      <w:r w:rsidRPr="00451AB5">
        <w:t xml:space="preserve"> </w:t>
      </w:r>
      <w:r w:rsidR="00451AB5" w:rsidRPr="00451AB5">
        <w:t xml:space="preserve">diawali (secara singkat, misal maksimum 1 paragraf latar belakang umum kajian; kemudian seharusnya memuat </w:t>
      </w:r>
      <w:r w:rsidR="00451AB5" w:rsidRPr="00451AB5">
        <w:rPr>
          <w:i/>
          <w:iCs/>
        </w:rPr>
        <w:t>state of the art</w:t>
      </w:r>
      <w:r w:rsidR="00451AB5" w:rsidRPr="00451AB5">
        <w:t xml:space="preserve"> (kajian </w:t>
      </w:r>
      <w:r w:rsidR="00451AB5" w:rsidRPr="00451AB5">
        <w:rPr>
          <w:i/>
          <w:iCs/>
        </w:rPr>
        <w:t>literature review</w:t>
      </w:r>
      <w:r w:rsidR="00451AB5" w:rsidRPr="00451AB5">
        <w:t xml:space="preserve"> atau penelitian-penelitian sebelumnya secara singkat, 1-2 paragraf) dengan tujuan untuk menjustifikasi/menguatkan pernyataan </w:t>
      </w:r>
      <w:r w:rsidR="00451AB5" w:rsidRPr="00451AB5">
        <w:rPr>
          <w:i/>
          <w:iCs/>
        </w:rPr>
        <w:t>novelty</w:t>
      </w:r>
      <w:r w:rsidR="00451AB5" w:rsidRPr="00451AB5">
        <w:t xml:space="preserve"> atau signifikansi atau kontribusi ilmiah atau orisinalitas dari artikel ini. Usahakan harus ada rujukan ke artikel maksimal 5 artikel dari jurnal 10 tahun terakhir yang memperkuat justifikasi orisinalitas atau kontribusi tersebut. </w:t>
      </w:r>
    </w:p>
    <w:p w14:paraId="04C73CE9" w14:textId="77777777" w:rsidR="00451AB5" w:rsidRPr="00451AB5" w:rsidRDefault="00451AB5" w:rsidP="008C2961">
      <w:pPr>
        <w:pStyle w:val="Text-ParagraphLvl1"/>
      </w:pPr>
      <w:r w:rsidRPr="00451AB5">
        <w:t xml:space="preserve">Sebelum menuliskan tujuan kajian, harus ada </w:t>
      </w:r>
      <w:r w:rsidRPr="00451AB5">
        <w:rPr>
          <w:i/>
          <w:iCs/>
        </w:rPr>
        <w:t>gap analysis</w:t>
      </w:r>
      <w:r w:rsidRPr="00451AB5">
        <w:t xml:space="preserve"> atau pernyataan kesenjangan (orisinalitas</w:t>
      </w:r>
      <w:r w:rsidRPr="00720570">
        <w:t>) atau pernyataan kontribusi kebaruan (</w:t>
      </w:r>
      <w:r w:rsidRPr="00720570">
        <w:rPr>
          <w:i/>
          <w:iCs/>
        </w:rPr>
        <w:t>novelty statement</w:t>
      </w:r>
      <w:r w:rsidRPr="00720570">
        <w:t>) secara jelas dan eksplisit, atau beda unik penelitian ini dibanding penelitian-penelitian sebelumnya, juga</w:t>
      </w:r>
      <w:r w:rsidRPr="00451AB5">
        <w:t xml:space="preserve"> dari sisi penting tidaknya penelitian tersebut dilakukan; baru kemudian dituliskan tujuan penelitian dalam artikel ini secara lugas dan jelas. </w:t>
      </w:r>
    </w:p>
    <w:p w14:paraId="6A786938" w14:textId="11B7E57A" w:rsidR="00451AB5" w:rsidRPr="00451AB5" w:rsidRDefault="00451AB5" w:rsidP="008C2961">
      <w:pPr>
        <w:pStyle w:val="Text-ParagraphLvl1"/>
      </w:pPr>
      <w:r w:rsidRPr="00720570">
        <w:t xml:space="preserve">Tulisan </w:t>
      </w:r>
      <w:r w:rsidRPr="00674E47">
        <w:rPr>
          <w:b/>
          <w:bCs/>
        </w:rPr>
        <w:t>Pendahuluan</w:t>
      </w:r>
      <w:r w:rsidRPr="00720570">
        <w:t xml:space="preserve"> dan subjudul lainnya menggunakan </w:t>
      </w:r>
      <w:r w:rsidRPr="00720570">
        <w:rPr>
          <w:i/>
          <w:iCs/>
        </w:rPr>
        <w:t>font</w:t>
      </w:r>
      <w:r w:rsidRPr="00720570">
        <w:t xml:space="preserve"> </w:t>
      </w:r>
      <w:r w:rsidR="00720570" w:rsidRPr="00720570">
        <w:t>Noto Serif</w:t>
      </w:r>
      <w:r w:rsidRPr="00720570">
        <w:t xml:space="preserve"> ukuran 12 tebal (</w:t>
      </w:r>
      <w:r w:rsidRPr="00720570">
        <w:rPr>
          <w:i/>
          <w:iCs/>
        </w:rPr>
        <w:t>bold</w:t>
      </w:r>
      <w:r w:rsidRPr="00720570">
        <w:t xml:space="preserve">), dengan spasi atas </w:t>
      </w:r>
      <w:r w:rsidR="00720570" w:rsidRPr="00720570">
        <w:t>12pt</w:t>
      </w:r>
      <w:r w:rsidRPr="00720570">
        <w:t xml:space="preserve"> dan bawah </w:t>
      </w:r>
      <w:r w:rsidR="00720570" w:rsidRPr="00720570">
        <w:t>6pt</w:t>
      </w:r>
      <w:r w:rsidRPr="00720570">
        <w:t xml:space="preserve">. Isi pendahuluan menggunakan </w:t>
      </w:r>
      <w:r w:rsidR="008C2961" w:rsidRPr="00720570">
        <w:t xml:space="preserve">Noto Serif </w:t>
      </w:r>
      <w:r w:rsidRPr="00720570">
        <w:t>12 normal, margin kiri dan kanan lurus (</w:t>
      </w:r>
      <w:r w:rsidRPr="00720570">
        <w:rPr>
          <w:i/>
          <w:iCs/>
        </w:rPr>
        <w:t>justified</w:t>
      </w:r>
      <w:r w:rsidRPr="00720570">
        <w:t>) dengan spasi atas 0pt dan bawah 4pt. Jumlah pendahuluan antara 800-1.000 kata.</w:t>
      </w:r>
      <w:r w:rsidRPr="00451AB5">
        <w:t> </w:t>
      </w:r>
    </w:p>
    <w:p w14:paraId="28697A7D" w14:textId="628C6F62" w:rsidR="00451AB5" w:rsidRPr="00451AB5" w:rsidRDefault="00720570" w:rsidP="008C2961">
      <w:pPr>
        <w:pStyle w:val="Text-ParagraphLvl1"/>
      </w:pPr>
      <w:r>
        <w:t>Seluruh t</w:t>
      </w:r>
      <w:r w:rsidR="00451AB5" w:rsidRPr="00451AB5">
        <w:t xml:space="preserve">ulisan pada </w:t>
      </w:r>
      <w:r w:rsidR="00674E47" w:rsidRPr="00674E47">
        <w:rPr>
          <w:b/>
          <w:bCs/>
        </w:rPr>
        <w:t>Pendahuluan</w:t>
      </w:r>
      <w:r w:rsidR="00674E47" w:rsidRPr="00451AB5">
        <w:t xml:space="preserve"> </w:t>
      </w:r>
      <w:r w:rsidR="00451AB5" w:rsidRPr="00451AB5">
        <w:t xml:space="preserve">dalam bentuk paragraf tanpa </w:t>
      </w:r>
      <w:r w:rsidR="00451AB5" w:rsidRPr="00451AB5">
        <w:rPr>
          <w:i/>
          <w:iCs/>
        </w:rPr>
        <w:t xml:space="preserve">numbering </w:t>
      </w:r>
      <w:r>
        <w:t xml:space="preserve">atau </w:t>
      </w:r>
      <w:r w:rsidR="00451AB5" w:rsidRPr="00451AB5">
        <w:rPr>
          <w:i/>
          <w:iCs/>
        </w:rPr>
        <w:t>bulleting. Numbering</w:t>
      </w:r>
      <w:r w:rsidR="00451AB5" w:rsidRPr="00451AB5">
        <w:t xml:space="preserve"> bisa diganti </w:t>
      </w:r>
      <w:r>
        <w:t xml:space="preserve">dengan “... </w:t>
      </w:r>
      <w:r w:rsidRPr="00720570">
        <w:rPr>
          <w:i/>
          <w:iCs/>
        </w:rPr>
        <w:t>P</w:t>
      </w:r>
      <w:r w:rsidR="00451AB5" w:rsidRPr="00720570">
        <w:rPr>
          <w:i/>
          <w:iCs/>
        </w:rPr>
        <w:t>ertama</w:t>
      </w:r>
      <w:r w:rsidR="00451AB5" w:rsidRPr="00451AB5">
        <w:t xml:space="preserve">, … </w:t>
      </w:r>
      <w:r w:rsidRPr="00720570">
        <w:rPr>
          <w:i/>
          <w:iCs/>
        </w:rPr>
        <w:t>Kedua</w:t>
      </w:r>
      <w:r w:rsidR="00451AB5" w:rsidRPr="00451AB5">
        <w:t>, ….</w:t>
      </w:r>
      <w:r>
        <w:t>”</w:t>
      </w:r>
      <w:r w:rsidR="00451AB5" w:rsidRPr="00451AB5">
        <w:t xml:space="preserve"> atau </w:t>
      </w:r>
      <w:r>
        <w:t xml:space="preserve">“... </w:t>
      </w:r>
      <w:r w:rsidR="00451AB5" w:rsidRPr="00451AB5">
        <w:t>(1)</w:t>
      </w:r>
      <w:r>
        <w:t xml:space="preserve"> </w:t>
      </w:r>
      <w:r w:rsidR="00451AB5" w:rsidRPr="00451AB5">
        <w:t>…, (2)</w:t>
      </w:r>
      <w:r>
        <w:t xml:space="preserve"> </w:t>
      </w:r>
      <w:r w:rsidR="00451AB5" w:rsidRPr="00451AB5">
        <w:t>…</w:t>
      </w:r>
      <w:r>
        <w:t>”</w:t>
      </w:r>
      <w:r w:rsidR="00451AB5" w:rsidRPr="00451AB5">
        <w:t xml:space="preserve"> dalam bentuk paragraf. Ukuran kertas format A4 dengan margin normal (atas, bawah, kiri, kanan 1 inchi atau 2,54 cm).</w:t>
      </w:r>
    </w:p>
    <w:p w14:paraId="322DAC08" w14:textId="718CCB86" w:rsidR="005D6AE9" w:rsidRPr="00451AB5" w:rsidRDefault="00451AB5" w:rsidP="008C2961">
      <w:pPr>
        <w:pStyle w:val="Text-ParagraphLvl1"/>
        <w:rPr>
          <w:rFonts w:eastAsia="Cambria"/>
        </w:rPr>
      </w:pPr>
      <w:r w:rsidRPr="00451AB5">
        <w:t xml:space="preserve">NB: </w:t>
      </w:r>
      <w:r w:rsidRPr="00451AB5">
        <w:rPr>
          <w:b/>
          <w:bCs/>
        </w:rPr>
        <w:t>Tidak ada subjudul "Tinjauan Pustaka", "Kajian Literatur</w:t>
      </w:r>
      <w:r w:rsidRPr="00451AB5">
        <w:t xml:space="preserve">", atau </w:t>
      </w:r>
      <w:r w:rsidRPr="00451AB5">
        <w:rPr>
          <w:b/>
          <w:bCs/>
        </w:rPr>
        <w:t>“Landasan Teori”</w:t>
      </w:r>
      <w:r w:rsidRPr="00451AB5">
        <w:t xml:space="preserve"> atau lainnya yang bersifat teori dan definisi. Kalimat-kalimat yang terkesan definisi-definisi yang sudah umum tidak perlu dituliskan. Jika memang memerlukan penulisan atau mengaitkan dengan konsep/teori, sebaiknya dituliskan langsung di Pembahasan saja (misal dengan mengutip secara langsung).</w:t>
      </w:r>
    </w:p>
    <w:p w14:paraId="0A8EAB1B" w14:textId="541D597E" w:rsidR="005D6AE9" w:rsidRPr="00451AB5" w:rsidRDefault="0011259E" w:rsidP="00B1606B">
      <w:pPr>
        <w:pStyle w:val="Heading1"/>
      </w:pPr>
      <w:r w:rsidRPr="00451AB5">
        <w:t>Metode</w:t>
      </w:r>
      <w:r w:rsidR="00451AB5" w:rsidRPr="00451AB5">
        <w:t xml:space="preserve"> Penelitian</w:t>
      </w:r>
    </w:p>
    <w:p w14:paraId="585F144F" w14:textId="0F301A0A" w:rsidR="00451AB5" w:rsidRPr="00451AB5" w:rsidRDefault="00451AB5" w:rsidP="008C2961">
      <w:pPr>
        <w:pStyle w:val="Text-ParagraphLvl1"/>
      </w:pPr>
      <w:r w:rsidRPr="00451AB5">
        <w:t xml:space="preserve">Bagian ini menguraikan metode penelitian secara ringkas. Tuliskan secara lengkap pendekatan yang dilakukan, sumber data, teknik pengumpulan data, teknik analisis data, dan teknik validasi penelitian. </w:t>
      </w:r>
      <w:r w:rsidRPr="00451AB5">
        <w:lastRenderedPageBreak/>
        <w:t>Metode yang sudah umum tidak perlu dituliskan secara detail, tetapi cukup merujuk ke buku acuan. Prosedur percobaan harus dituliskan dalam bentuk kalimat berita, bukan kalimat perintah. Jumlah isi metode penelitian sekitar 600-800 kata. </w:t>
      </w:r>
    </w:p>
    <w:p w14:paraId="4ACAEA93" w14:textId="06192346" w:rsidR="00451AB5" w:rsidRPr="00451AB5" w:rsidRDefault="00451AB5" w:rsidP="008C2961">
      <w:pPr>
        <w:pStyle w:val="Text-ParagraphLvl1"/>
      </w:pPr>
      <w:r w:rsidRPr="008C2961">
        <w:t xml:space="preserve">Tulisan </w:t>
      </w:r>
      <w:r w:rsidRPr="00674E47">
        <w:rPr>
          <w:b/>
          <w:bCs/>
        </w:rPr>
        <w:t>Metode Penelitian</w:t>
      </w:r>
      <w:r w:rsidRPr="008C2961">
        <w:t xml:space="preserve"> menggunakan </w:t>
      </w:r>
      <w:r w:rsidR="008C2961" w:rsidRPr="008C2961">
        <w:t xml:space="preserve">Noto Serif </w:t>
      </w:r>
      <w:r w:rsidRPr="008C2961">
        <w:t xml:space="preserve">12 tebal, </w:t>
      </w:r>
      <w:r w:rsidR="008C2961" w:rsidRPr="008C2961">
        <w:t>dengan spasi atas 12pt dan bawah 6pt</w:t>
      </w:r>
      <w:r w:rsidRPr="008C2961">
        <w:t>. Isi subbab</w:t>
      </w:r>
      <w:r w:rsidR="008C2961" w:rsidRPr="008C2961">
        <w:t xml:space="preserve"> </w:t>
      </w:r>
      <w:r w:rsidR="00674E47" w:rsidRPr="00674E47">
        <w:rPr>
          <w:b/>
          <w:bCs/>
        </w:rPr>
        <w:t>Metode Penelitian</w:t>
      </w:r>
      <w:r w:rsidRPr="008C2961">
        <w:t xml:space="preserve"> menggunakan </w:t>
      </w:r>
      <w:r w:rsidR="008C2961" w:rsidRPr="008C2961">
        <w:t xml:space="preserve">Noto Serif </w:t>
      </w:r>
      <w:r w:rsidRPr="008C2961">
        <w:t xml:space="preserve">12 normal, margin kiri dan kanan lurus </w:t>
      </w:r>
      <w:r w:rsidR="008C2961" w:rsidRPr="008C2961">
        <w:t>(</w:t>
      </w:r>
      <w:r w:rsidR="008C2961" w:rsidRPr="008C2961">
        <w:rPr>
          <w:i/>
          <w:iCs/>
        </w:rPr>
        <w:t>justified</w:t>
      </w:r>
      <w:r w:rsidR="008C2961" w:rsidRPr="008C2961">
        <w:t xml:space="preserve">) </w:t>
      </w:r>
      <w:r w:rsidRPr="008C2961">
        <w:t>dengan spasi atas 0pt dan bawah 4pt.</w:t>
      </w:r>
      <w:r w:rsidRPr="00451AB5">
        <w:t xml:space="preserve"> </w:t>
      </w:r>
    </w:p>
    <w:p w14:paraId="1CC0397A" w14:textId="10687ACD" w:rsidR="005D6AE9" w:rsidRDefault="0011259E" w:rsidP="00B1606B">
      <w:pPr>
        <w:pStyle w:val="Heading1"/>
      </w:pPr>
      <w:r>
        <w:t>Hasil dan Pembahasan</w:t>
      </w:r>
    </w:p>
    <w:p w14:paraId="6595EB5A" w14:textId="74D36C74" w:rsidR="00082620" w:rsidRPr="00082620" w:rsidRDefault="00082620" w:rsidP="008C2961">
      <w:pPr>
        <w:pStyle w:val="Text-ParagraphLvl1"/>
      </w:pPr>
      <w:r w:rsidRPr="00082620">
        <w:t xml:space="preserve">Isi </w:t>
      </w:r>
      <w:r w:rsidR="008C2961" w:rsidRPr="008C2961">
        <w:rPr>
          <w:b/>
          <w:bCs/>
        </w:rPr>
        <w:t xml:space="preserve">Hasil </w:t>
      </w:r>
      <w:r w:rsidRPr="008C2961">
        <w:rPr>
          <w:b/>
          <w:bCs/>
        </w:rPr>
        <w:t xml:space="preserve">dan </w:t>
      </w:r>
      <w:r w:rsidR="008C2961" w:rsidRPr="008C2961">
        <w:rPr>
          <w:b/>
          <w:bCs/>
        </w:rPr>
        <w:t>Pembahasan</w:t>
      </w:r>
      <w:r w:rsidR="008C2961" w:rsidRPr="00082620">
        <w:t xml:space="preserve"> </w:t>
      </w:r>
      <w:r w:rsidRPr="00082620">
        <w:t xml:space="preserve">mengungkapkan temuan hasil penelitian berdasarkan data temuan yang diperoleh dengan angket, survei, dokumen, interview, observasi dan teknik pengumpulan data lainnya. Hasil temuan penelitian dianalisis dengan interpretasi dan sintesis dengan </w:t>
      </w:r>
      <w:r w:rsidRPr="00082620">
        <w:rPr>
          <w:b/>
          <w:bCs/>
        </w:rPr>
        <w:t xml:space="preserve">menyitasi teori tertentu. </w:t>
      </w:r>
      <w:r w:rsidRPr="00082620">
        <w:t>Keseluruhan hasil dan pembahasan berjumlah 3.000-4.000 kata</w:t>
      </w:r>
      <w:r w:rsidR="001E7C9E">
        <w:t>.</w:t>
      </w:r>
    </w:p>
    <w:p w14:paraId="7BB27095" w14:textId="01DF23AF" w:rsidR="00082620" w:rsidRPr="00082620" w:rsidRDefault="00082620" w:rsidP="008C2961">
      <w:pPr>
        <w:pStyle w:val="Text-ParagraphLvl1"/>
      </w:pPr>
      <w:r w:rsidRPr="00082620">
        <w:rPr>
          <w:rFonts w:eastAsia="Cambria"/>
        </w:rPr>
        <w:t xml:space="preserve">Pada </w:t>
      </w:r>
      <w:r w:rsidRPr="008C2961">
        <w:rPr>
          <w:rFonts w:eastAsia="Cambria"/>
          <w:b/>
          <w:bCs/>
        </w:rPr>
        <w:t>Hasil dan Pembahasan</w:t>
      </w:r>
      <w:r w:rsidRPr="00082620">
        <w:rPr>
          <w:rFonts w:eastAsia="Cambria"/>
        </w:rPr>
        <w:t xml:space="preserve"> setidaknya memuat: </w:t>
      </w:r>
      <w:r w:rsidR="008C2961">
        <w:rPr>
          <w:rFonts w:eastAsia="Cambria"/>
        </w:rPr>
        <w:t xml:space="preserve">1) </w:t>
      </w:r>
      <w:r w:rsidRPr="00082620">
        <w:rPr>
          <w:b/>
        </w:rPr>
        <w:t xml:space="preserve">Hasil (unsur </w:t>
      </w:r>
      <w:r w:rsidRPr="00082620">
        <w:rPr>
          <w:b/>
          <w:i/>
        </w:rPr>
        <w:t>what/how</w:t>
      </w:r>
      <w:r w:rsidRPr="00082620">
        <w:rPr>
          <w:b/>
        </w:rPr>
        <w:t>)</w:t>
      </w:r>
      <w:r w:rsidRPr="00082620">
        <w:rPr>
          <w:rFonts w:eastAsia="Cambria"/>
        </w:rPr>
        <w:t xml:space="preserve">: Apakah data yang disajikan telah diolah (bukan data mentah), dituangkan dalam bentuk tabel atau gambar (pilih salah satu), serta diberi keterangan yang mudah dipahami? Tuliskan temuan atau </w:t>
      </w:r>
      <w:r w:rsidRPr="00082620">
        <w:rPr>
          <w:rFonts w:eastAsia="Cambria"/>
          <w:i/>
        </w:rPr>
        <w:t>finding</w:t>
      </w:r>
      <w:r w:rsidRPr="00082620">
        <w:rPr>
          <w:rFonts w:eastAsia="Cambria"/>
        </w:rPr>
        <w:t xml:space="preserve">-nya , tetapi jangan dibahas pembahasannya di sini; </w:t>
      </w:r>
      <w:r w:rsidR="008C2961">
        <w:rPr>
          <w:rFonts w:eastAsia="Cambria"/>
        </w:rPr>
        <w:t xml:space="preserve">2) </w:t>
      </w:r>
      <w:r w:rsidRPr="00082620">
        <w:rPr>
          <w:b/>
        </w:rPr>
        <w:t xml:space="preserve">Pembahasan (unsur </w:t>
      </w:r>
      <w:r w:rsidRPr="00082620">
        <w:rPr>
          <w:b/>
          <w:i/>
        </w:rPr>
        <w:t>why</w:t>
      </w:r>
      <w:r w:rsidRPr="00082620">
        <w:rPr>
          <w:b/>
        </w:rPr>
        <w:t>)</w:t>
      </w:r>
      <w:r w:rsidRPr="00082620">
        <w:rPr>
          <w:rFonts w:eastAsia="Cambria"/>
        </w:rPr>
        <w:t>: Apakah pada bagian pembahasan terlihat adanya kaitan antara hasil yang diperoleh dan konsep dasar dan/atau hipotesis? Pembahasan yang dibuat harus ditunjang fakta yang nyata dan jelas;</w:t>
      </w:r>
      <w:r w:rsidR="008C2961">
        <w:rPr>
          <w:rFonts w:eastAsia="Cambria"/>
        </w:rPr>
        <w:t xml:space="preserve"> 3) </w:t>
      </w:r>
      <w:r w:rsidRPr="00082620">
        <w:rPr>
          <w:b/>
        </w:rPr>
        <w:t xml:space="preserve">Pembahasan (unsur </w:t>
      </w:r>
      <w:r w:rsidRPr="00082620">
        <w:rPr>
          <w:b/>
          <w:i/>
        </w:rPr>
        <w:t>what else</w:t>
      </w:r>
      <w:r w:rsidRPr="00082620">
        <w:rPr>
          <w:b/>
        </w:rPr>
        <w:t>)</w:t>
      </w:r>
      <w:r w:rsidRPr="00082620">
        <w:rPr>
          <w:rFonts w:eastAsia="Cambria"/>
        </w:rPr>
        <w:t xml:space="preserve">: Apakah ada kesesuaian atau pertentangan dengan hasil penelitian orang lain? </w:t>
      </w:r>
    </w:p>
    <w:p w14:paraId="0795FD84" w14:textId="4BB0D0FC" w:rsidR="00082620" w:rsidRPr="00720570" w:rsidRDefault="00082620" w:rsidP="008C2961">
      <w:pPr>
        <w:pStyle w:val="Text-ParagraphLvl1"/>
        <w:rPr>
          <w:rFonts w:eastAsia="Cambria"/>
        </w:rPr>
      </w:pPr>
      <w:r w:rsidRPr="00082620">
        <w:rPr>
          <w:rFonts w:eastAsia="Cambria"/>
        </w:rPr>
        <w:t xml:space="preserve">Sitasi dan pengutipan menggunakan gaya </w:t>
      </w:r>
      <w:r w:rsidRPr="00082620">
        <w:rPr>
          <w:rFonts w:eastAsia="Cambria"/>
          <w:i/>
        </w:rPr>
        <w:t xml:space="preserve">Chicago Manual of Style 17th (full note, short title subsequent) </w:t>
      </w:r>
      <w:r w:rsidRPr="00082620">
        <w:rPr>
          <w:rFonts w:eastAsia="Cambria"/>
        </w:rPr>
        <w:t xml:space="preserve">dan menggunakan </w:t>
      </w:r>
      <w:r w:rsidRPr="00082620">
        <w:rPr>
          <w:rFonts w:eastAsia="Cambria"/>
          <w:i/>
        </w:rPr>
        <w:t>tools</w:t>
      </w:r>
      <w:r w:rsidRPr="00082620">
        <w:rPr>
          <w:rFonts w:eastAsia="Cambria"/>
        </w:rPr>
        <w:t xml:space="preserve"> </w:t>
      </w:r>
      <w:r w:rsidRPr="00082620">
        <w:t>manajemen</w:t>
      </w:r>
      <w:r w:rsidRPr="00082620">
        <w:rPr>
          <w:rFonts w:eastAsia="Cambria"/>
        </w:rPr>
        <w:t xml:space="preserve"> referensi Zotero. Contoh pengutipan seperti berikut; buku,</w:t>
      </w:r>
      <w:r w:rsidRPr="00082620">
        <w:rPr>
          <w:rFonts w:eastAsia="Cambria"/>
          <w:vertAlign w:val="superscript"/>
        </w:rPr>
        <w:footnoteReference w:id="1"/>
      </w:r>
      <w:r w:rsidRPr="00082620">
        <w:rPr>
          <w:rFonts w:eastAsia="Cambria"/>
        </w:rPr>
        <w:t xml:space="preserve"> buku yang </w:t>
      </w:r>
      <w:r w:rsidRPr="00082620">
        <w:rPr>
          <w:rFonts w:eastAsia="Cambria"/>
        </w:rPr>
        <w:lastRenderedPageBreak/>
        <w:t>berjilid,</w:t>
      </w:r>
      <w:r w:rsidRPr="00082620">
        <w:rPr>
          <w:rFonts w:eastAsia="Cambria"/>
          <w:vertAlign w:val="superscript"/>
        </w:rPr>
        <w:footnoteReference w:id="2"/>
      </w:r>
      <w:r w:rsidRPr="00082620">
        <w:rPr>
          <w:rFonts w:eastAsia="Cambria"/>
        </w:rPr>
        <w:t xml:space="preserve"> jurnal,</w:t>
      </w:r>
      <w:r w:rsidRPr="00082620">
        <w:rPr>
          <w:rFonts w:eastAsia="Cambria"/>
          <w:vertAlign w:val="superscript"/>
        </w:rPr>
        <w:footnoteReference w:id="3"/>
      </w:r>
      <w:r w:rsidRPr="00082620">
        <w:rPr>
          <w:rFonts w:eastAsia="Cambria"/>
        </w:rPr>
        <w:t xml:space="preserve"> websites,</w:t>
      </w:r>
      <w:r w:rsidRPr="00082620">
        <w:rPr>
          <w:rFonts w:eastAsia="Cambria"/>
          <w:vertAlign w:val="superscript"/>
        </w:rPr>
        <w:footnoteReference w:id="4"/>
      </w:r>
      <w:r w:rsidRPr="00082620">
        <w:rPr>
          <w:rFonts w:eastAsia="Cambria"/>
        </w:rPr>
        <w:t xml:space="preserve"> laporan,</w:t>
      </w:r>
      <w:r w:rsidRPr="00082620">
        <w:rPr>
          <w:rFonts w:eastAsia="Cambria"/>
          <w:vertAlign w:val="superscript"/>
        </w:rPr>
        <w:footnoteReference w:id="5"/>
      </w:r>
      <w:r w:rsidRPr="00082620">
        <w:rPr>
          <w:rFonts w:eastAsia="Cambria"/>
        </w:rPr>
        <w:t xml:space="preserve"> bab khusus dalam buku,</w:t>
      </w:r>
      <w:r w:rsidRPr="00082620">
        <w:rPr>
          <w:rFonts w:eastAsia="Cambria"/>
          <w:vertAlign w:val="superscript"/>
        </w:rPr>
        <w:footnoteReference w:id="6"/>
      </w:r>
      <w:r w:rsidRPr="00082620">
        <w:rPr>
          <w:rFonts w:eastAsia="Cambria"/>
        </w:rPr>
        <w:t xml:space="preserve"> tesis,</w:t>
      </w:r>
      <w:r w:rsidRPr="00082620">
        <w:rPr>
          <w:rFonts w:eastAsia="Cambria"/>
          <w:vertAlign w:val="superscript"/>
        </w:rPr>
        <w:footnoteReference w:id="7"/>
      </w:r>
      <w:r w:rsidRPr="00082620">
        <w:rPr>
          <w:rFonts w:eastAsia="Cambria"/>
        </w:rPr>
        <w:t xml:space="preserve"> dan </w:t>
      </w:r>
      <w:r w:rsidRPr="00720570">
        <w:rPr>
          <w:rFonts w:eastAsia="Cambria"/>
        </w:rPr>
        <w:t>disertasi.</w:t>
      </w:r>
      <w:r w:rsidRPr="00720570">
        <w:rPr>
          <w:rFonts w:eastAsia="Cambria"/>
          <w:vertAlign w:val="superscript"/>
        </w:rPr>
        <w:footnoteReference w:id="8"/>
      </w:r>
      <w:r w:rsidRPr="00720570">
        <w:rPr>
          <w:rFonts w:eastAsia="Cambria"/>
        </w:rPr>
        <w:t xml:space="preserve"> Dalam mengutip kitab hadis juga ada kekhususan tertentu dengan mencantumkan nomor hadis seperti ini.</w:t>
      </w:r>
      <w:r w:rsidRPr="00720570">
        <w:rPr>
          <w:rFonts w:eastAsia="Cambria"/>
          <w:vertAlign w:val="superscript"/>
        </w:rPr>
        <w:footnoteReference w:id="9"/>
      </w:r>
      <w:r w:rsidRPr="00720570">
        <w:rPr>
          <w:rFonts w:eastAsia="Cambria"/>
        </w:rPr>
        <w:t xml:space="preserve"> Untuk buku dengan penulis lebih dari tiga, maka ditulis editornya saja.</w:t>
      </w:r>
      <w:r w:rsidRPr="00720570">
        <w:rPr>
          <w:rFonts w:eastAsia="Cambria"/>
          <w:vertAlign w:val="superscript"/>
        </w:rPr>
        <w:footnoteReference w:id="10"/>
      </w:r>
    </w:p>
    <w:p w14:paraId="202B6E52" w14:textId="77777777" w:rsidR="00082620" w:rsidRPr="00720570" w:rsidRDefault="00082620" w:rsidP="008C2961">
      <w:pPr>
        <w:pStyle w:val="Text-ParagraphLvl1"/>
        <w:rPr>
          <w:rFonts w:eastAsia="Cambria"/>
        </w:rPr>
      </w:pPr>
      <w:r w:rsidRPr="00720570">
        <w:rPr>
          <w:rFonts w:eastAsia="Cambria"/>
        </w:rPr>
        <w:t xml:space="preserve">Bila ada pengulangan secara beruntun, maka ditulis seperti ini dengan tidak menggunakan </w:t>
      </w:r>
      <w:r w:rsidRPr="00720570">
        <w:rPr>
          <w:rFonts w:eastAsia="Cambria"/>
          <w:i/>
        </w:rPr>
        <w:t xml:space="preserve">Ibid., Idem., op. cit., loc. cit., </w:t>
      </w:r>
      <w:r w:rsidRPr="00720570">
        <w:rPr>
          <w:rFonts w:eastAsia="Cambria"/>
        </w:rPr>
        <w:t>dsb.</w:t>
      </w:r>
      <w:r w:rsidRPr="00720570">
        <w:rPr>
          <w:rFonts w:eastAsia="Cambria"/>
          <w:vertAlign w:val="superscript"/>
        </w:rPr>
        <w:footnoteReference w:id="11"/>
      </w:r>
      <w:r w:rsidRPr="00720570">
        <w:rPr>
          <w:rFonts w:eastAsia="Cambria"/>
        </w:rPr>
        <w:t xml:space="preserve"> Untuk buku terjemahan maka ditulis seperti ini.</w:t>
      </w:r>
      <w:r w:rsidRPr="00720570">
        <w:rPr>
          <w:rFonts w:eastAsia="Cambria"/>
          <w:vertAlign w:val="superscript"/>
        </w:rPr>
        <w:footnoteReference w:id="12"/>
      </w:r>
      <w:r w:rsidRPr="00720570">
        <w:rPr>
          <w:rFonts w:eastAsia="Cambria"/>
        </w:rPr>
        <w:t xml:space="preserve"> </w:t>
      </w:r>
    </w:p>
    <w:p w14:paraId="3D341090" w14:textId="77777777" w:rsidR="00082620" w:rsidRPr="00720570" w:rsidRDefault="00082620" w:rsidP="008C2961">
      <w:pPr>
        <w:pStyle w:val="Text-ParagraphLvl1"/>
        <w:rPr>
          <w:rFonts w:eastAsia="Cambria"/>
          <w:u w:val="single"/>
        </w:rPr>
      </w:pPr>
      <w:r w:rsidRPr="00720570">
        <w:rPr>
          <w:rFonts w:eastAsia="Cambria"/>
        </w:rPr>
        <w:t xml:space="preserve">Kutipan langsung berbahasa Indonesia atau bahasa asing selain bahasa Arab yang </w:t>
      </w:r>
      <w:r w:rsidRPr="00720570">
        <w:rPr>
          <w:rFonts w:eastAsia="Cambria"/>
          <w:b/>
        </w:rPr>
        <w:t>kurang dari tiga baris</w:t>
      </w:r>
      <w:r w:rsidRPr="00720570">
        <w:rPr>
          <w:rFonts w:eastAsia="Cambria"/>
        </w:rPr>
        <w:t xml:space="preserve"> dinamakan </w:t>
      </w:r>
      <w:r w:rsidRPr="00720570">
        <w:rPr>
          <w:rFonts w:eastAsia="Cambria"/>
          <w:u w:val="single"/>
        </w:rPr>
        <w:t>kutipan langsung pendek</w:t>
      </w:r>
      <w:r w:rsidRPr="00720570">
        <w:rPr>
          <w:rFonts w:eastAsia="Cambria"/>
        </w:rPr>
        <w:t xml:space="preserve">. Adapun kutipan langsung yang </w:t>
      </w:r>
      <w:r w:rsidRPr="00720570">
        <w:rPr>
          <w:rFonts w:eastAsia="Cambria"/>
          <w:b/>
        </w:rPr>
        <w:t>berjumlah tiga baris atau lebih</w:t>
      </w:r>
      <w:r w:rsidRPr="00720570">
        <w:rPr>
          <w:rFonts w:eastAsia="Cambria"/>
        </w:rPr>
        <w:t xml:space="preserve">, dinamakan </w:t>
      </w:r>
      <w:r w:rsidRPr="00720570">
        <w:rPr>
          <w:rFonts w:eastAsia="Cambria"/>
          <w:u w:val="single"/>
        </w:rPr>
        <w:t>kutipan langsung panjang.</w:t>
      </w:r>
    </w:p>
    <w:p w14:paraId="116C36D0" w14:textId="77777777" w:rsidR="00082620" w:rsidRPr="00720570" w:rsidRDefault="00082620" w:rsidP="008C2961">
      <w:pPr>
        <w:pStyle w:val="Text-ParagraphLvl1"/>
        <w:rPr>
          <w:rFonts w:eastAsia="Cambria"/>
        </w:rPr>
      </w:pPr>
      <w:r w:rsidRPr="00720570">
        <w:rPr>
          <w:rFonts w:eastAsia="Cambria"/>
          <w:u w:val="single"/>
        </w:rPr>
        <w:t>Kutipan langsung pendek</w:t>
      </w:r>
      <w:r w:rsidRPr="00720570">
        <w:rPr>
          <w:rFonts w:eastAsia="Cambria"/>
        </w:rPr>
        <w:t xml:space="preserve"> dimasukkan ke dalam tubuh paragraf, ditulis sebagaimana tulisan tubuh paragraph, dan </w:t>
      </w:r>
      <w:r w:rsidRPr="00720570">
        <w:rPr>
          <w:rFonts w:eastAsia="Cambria"/>
          <w:i/>
        </w:rPr>
        <w:t>diawali serta diakhiri</w:t>
      </w:r>
      <w:r w:rsidRPr="00720570">
        <w:rPr>
          <w:rFonts w:eastAsia="Cambria"/>
        </w:rPr>
        <w:t xml:space="preserve"> dengan tanda petik (“). Contohnya:</w:t>
      </w:r>
    </w:p>
    <w:p w14:paraId="7F7F7C83" w14:textId="77777777" w:rsidR="00082620" w:rsidRPr="00720570" w:rsidRDefault="00082620" w:rsidP="008C2961">
      <w:pPr>
        <w:pStyle w:val="Text-AlineaLvl1"/>
        <w:rPr>
          <w:rFonts w:eastAsia="Cambria"/>
        </w:rPr>
      </w:pPr>
      <w:r w:rsidRPr="00720570">
        <w:rPr>
          <w:rFonts w:eastAsia="Cambria"/>
        </w:rPr>
        <w:t>Fahmi Salim mengatakan dalam bukunya, “…Jadi lafazh zhahir memiliki dua makna yang salah satunya adalah makna yang kuat.”</w:t>
      </w:r>
      <w:r w:rsidRPr="00720570">
        <w:rPr>
          <w:rFonts w:eastAsia="Cambria"/>
          <w:vertAlign w:val="superscript"/>
        </w:rPr>
        <w:footnoteReference w:id="13"/>
      </w:r>
    </w:p>
    <w:p w14:paraId="58D89B35" w14:textId="14F907DE" w:rsidR="00082620" w:rsidRPr="00720570" w:rsidRDefault="00082620" w:rsidP="008C2961">
      <w:pPr>
        <w:pStyle w:val="Text-ParagraphLvl1"/>
        <w:rPr>
          <w:rFonts w:eastAsia="Cambria"/>
        </w:rPr>
      </w:pPr>
      <w:r w:rsidRPr="00720570">
        <w:rPr>
          <w:rFonts w:eastAsia="Cambria"/>
        </w:rPr>
        <w:t xml:space="preserve">Adapun </w:t>
      </w:r>
      <w:r w:rsidRPr="00720570">
        <w:rPr>
          <w:rFonts w:eastAsia="Cambria"/>
          <w:u w:val="single"/>
        </w:rPr>
        <w:t>kutipan langsung panjang</w:t>
      </w:r>
      <w:r w:rsidRPr="00720570">
        <w:rPr>
          <w:rFonts w:eastAsia="Cambria"/>
        </w:rPr>
        <w:t xml:space="preserve">, ditulis menggunakan </w:t>
      </w:r>
      <w:r w:rsidRPr="00720570">
        <w:rPr>
          <w:rFonts w:eastAsia="Cambria"/>
          <w:i/>
        </w:rPr>
        <w:t>font</w:t>
      </w:r>
      <w:r w:rsidRPr="00720570">
        <w:rPr>
          <w:rFonts w:eastAsia="Cambria"/>
        </w:rPr>
        <w:t xml:space="preserve"> </w:t>
      </w:r>
      <w:r w:rsidR="00B1606B">
        <w:rPr>
          <w:rFonts w:eastAsia="Cambria"/>
        </w:rPr>
        <w:t>Noto Serif</w:t>
      </w:r>
      <w:r w:rsidRPr="00720570">
        <w:rPr>
          <w:rFonts w:eastAsia="Cambria"/>
        </w:rPr>
        <w:t xml:space="preserve"> ukuran 12, dimulai </w:t>
      </w:r>
      <w:r w:rsidR="00194EA9">
        <w:rPr>
          <w:rFonts w:eastAsia="Cambria"/>
        </w:rPr>
        <w:t>0,75</w:t>
      </w:r>
      <w:r w:rsidRPr="00720570">
        <w:rPr>
          <w:rFonts w:eastAsia="Cambria"/>
        </w:rPr>
        <w:t xml:space="preserve"> cm dari sebelah kiri tubuh paragraf, dengan spasi </w:t>
      </w:r>
      <w:r w:rsidRPr="00720570">
        <w:rPr>
          <w:rFonts w:eastAsia="Cambria"/>
        </w:rPr>
        <w:lastRenderedPageBreak/>
        <w:t xml:space="preserve">sebesar 1. Penulisan kutipan langsung panjang </w:t>
      </w:r>
      <w:r w:rsidRPr="006339B0">
        <w:rPr>
          <w:rFonts w:eastAsia="Cambria"/>
          <w:i/>
          <w:iCs/>
        </w:rPr>
        <w:t xml:space="preserve">diawali </w:t>
      </w:r>
      <w:r w:rsidR="006339B0" w:rsidRPr="006339B0">
        <w:rPr>
          <w:rFonts w:eastAsia="Cambria"/>
          <w:i/>
          <w:iCs/>
        </w:rPr>
        <w:t xml:space="preserve">dan </w:t>
      </w:r>
      <w:r w:rsidRPr="006339B0">
        <w:rPr>
          <w:rFonts w:eastAsia="Cambria"/>
          <w:i/>
          <w:iCs/>
        </w:rPr>
        <w:t>diakhiri</w:t>
      </w:r>
      <w:r w:rsidRPr="00720570">
        <w:rPr>
          <w:rFonts w:eastAsia="Cambria"/>
        </w:rPr>
        <w:t xml:space="preserve"> dengan tanda petik (“). Contoh sebagai berikut:</w:t>
      </w:r>
    </w:p>
    <w:p w14:paraId="08C73692" w14:textId="468BF4D0" w:rsidR="00082620" w:rsidRPr="008C2961" w:rsidRDefault="008C2961" w:rsidP="006339B0">
      <w:pPr>
        <w:pStyle w:val="Citation-LongCit"/>
      </w:pPr>
      <w:r w:rsidRPr="008C2961">
        <w:t>“</w:t>
      </w:r>
      <w:r w:rsidR="00082620" w:rsidRPr="008C2961">
        <w:t xml:space="preserve">Apabila kita melihat bahwa yang dapat dimasuki oleh takwil hanyalah lafazh zhahir, maka kesimpulan yang dapat dikatakan di sini bahwa lafazh zhahir adalah lafazh yang menunjukkan kepada maknanya secara </w:t>
      </w:r>
      <w:r w:rsidR="00082620" w:rsidRPr="008C2961">
        <w:rPr>
          <w:i/>
        </w:rPr>
        <w:t>zhanni</w:t>
      </w:r>
      <w:r w:rsidR="00082620" w:rsidRPr="008C2961">
        <w:t xml:space="preserve"> (dugaan kuat) namun masih terbuka terhadap makna lain tapi hanya dugaan yang lemah. Jadi lafazh zhahir memiliki dua makna yang salah satunya adalah makna yang kuat.</w:t>
      </w:r>
      <w:r w:rsidRPr="008C2961">
        <w:t>”</w:t>
      </w:r>
      <w:r w:rsidR="00082620" w:rsidRPr="008C2961">
        <w:rPr>
          <w:vertAlign w:val="superscript"/>
        </w:rPr>
        <w:footnoteReference w:id="14"/>
      </w:r>
    </w:p>
    <w:p w14:paraId="5D852B3F" w14:textId="6BFDA22E" w:rsidR="00082620" w:rsidRPr="00720570" w:rsidRDefault="00082620" w:rsidP="001E7C9E">
      <w:pPr>
        <w:pStyle w:val="Text-ParagraphLvl1"/>
        <w:rPr>
          <w:rFonts w:eastAsia="Cambria"/>
        </w:rPr>
      </w:pPr>
      <w:r w:rsidRPr="00720570">
        <w:rPr>
          <w:rFonts w:eastAsia="Cambria"/>
        </w:rPr>
        <w:t xml:space="preserve">Pengutipan ayat al-Quran adalah dengan menyebutkan surat dan ayatnya terlebih dahulu, dilanjutkan kepada penulisan ayat beserta terjemahannya yang ditulis miring tanpa </w:t>
      </w:r>
      <w:r w:rsidRPr="00720570">
        <w:rPr>
          <w:rFonts w:eastAsia="Cambria"/>
          <w:sz w:val="23"/>
          <w:szCs w:val="23"/>
        </w:rPr>
        <w:t>mencantumkan</w:t>
      </w:r>
      <w:r w:rsidRPr="00720570">
        <w:rPr>
          <w:rFonts w:eastAsia="Cambria"/>
        </w:rPr>
        <w:t xml:space="preserve"> </w:t>
      </w:r>
      <w:r w:rsidRPr="00720570">
        <w:rPr>
          <w:rFonts w:eastAsia="Cambria"/>
          <w:i/>
        </w:rPr>
        <w:t>in-note</w:t>
      </w:r>
      <w:r w:rsidRPr="00720570">
        <w:rPr>
          <w:rFonts w:eastAsia="Cambria"/>
        </w:rPr>
        <w:t xml:space="preserve">. Ayat Al-Qur’an diketik menggunakan </w:t>
      </w:r>
      <w:r w:rsidRPr="00720570">
        <w:rPr>
          <w:rFonts w:eastAsia="Cambria"/>
          <w:b/>
        </w:rPr>
        <w:t>font LPMQ Isep Misbah</w:t>
      </w:r>
      <w:r w:rsidRPr="00720570">
        <w:rPr>
          <w:rFonts w:eastAsia="Cambria"/>
        </w:rPr>
        <w:t xml:space="preserve"> (terdapat pada aplikasi </w:t>
      </w:r>
      <w:r w:rsidRPr="00720570">
        <w:rPr>
          <w:rFonts w:eastAsia="Cambria"/>
          <w:i/>
        </w:rPr>
        <w:t>add-on</w:t>
      </w:r>
      <w:r w:rsidRPr="00720570">
        <w:rPr>
          <w:rFonts w:eastAsia="Cambria"/>
        </w:rPr>
        <w:t xml:space="preserve"> Qur’an Kemenag in MS Word) dengan </w:t>
      </w:r>
      <w:r w:rsidRPr="00720570">
        <w:rPr>
          <w:rFonts w:eastAsia="Cambria"/>
          <w:b/>
        </w:rPr>
        <w:t xml:space="preserve">ukuran </w:t>
      </w:r>
      <w:r w:rsidRPr="00720570">
        <w:rPr>
          <w:rFonts w:eastAsia="Cambria"/>
          <w:b/>
          <w:i/>
        </w:rPr>
        <w:t>font</w:t>
      </w:r>
      <w:r w:rsidRPr="00720570">
        <w:rPr>
          <w:rFonts w:eastAsia="Cambria"/>
          <w:b/>
        </w:rPr>
        <w:t xml:space="preserve"> 12 pt</w:t>
      </w:r>
      <w:r w:rsidRPr="00720570">
        <w:rPr>
          <w:rFonts w:eastAsia="Cambria"/>
        </w:rPr>
        <w:t xml:space="preserve">., </w:t>
      </w:r>
      <w:r w:rsidR="001E7C9E">
        <w:rPr>
          <w:rFonts w:eastAsia="Cambria"/>
          <w:b/>
          <w:i/>
        </w:rPr>
        <w:t>line</w:t>
      </w:r>
      <w:r w:rsidRPr="00720570">
        <w:rPr>
          <w:rFonts w:eastAsia="Cambria"/>
          <w:b/>
          <w:i/>
        </w:rPr>
        <w:t xml:space="preserve"> spacing</w:t>
      </w:r>
      <w:r w:rsidRPr="00720570">
        <w:rPr>
          <w:rFonts w:eastAsia="Cambria"/>
          <w:b/>
        </w:rPr>
        <w:t xml:space="preserve"> sebesar </w:t>
      </w:r>
      <w:r w:rsidR="001E7C9E">
        <w:rPr>
          <w:rFonts w:eastAsia="Cambria"/>
          <w:b/>
        </w:rPr>
        <w:t>1</w:t>
      </w:r>
      <w:r w:rsidRPr="00720570">
        <w:rPr>
          <w:rFonts w:eastAsia="Cambria"/>
          <w:b/>
        </w:rPr>
        <w:t>.</w:t>
      </w:r>
      <w:r w:rsidR="001E7C9E">
        <w:rPr>
          <w:rFonts w:eastAsia="Cambria"/>
          <w:b/>
        </w:rPr>
        <w:t>0</w:t>
      </w:r>
      <w:r w:rsidRPr="00720570">
        <w:rPr>
          <w:rFonts w:eastAsia="Cambria"/>
          <w:b/>
        </w:rPr>
        <w:t>,</w:t>
      </w:r>
      <w:r w:rsidRPr="00720570">
        <w:rPr>
          <w:rFonts w:eastAsia="Cambria"/>
        </w:rPr>
        <w:t xml:space="preserve"> dan </w:t>
      </w:r>
      <w:r w:rsidRPr="00720570">
        <w:rPr>
          <w:rFonts w:eastAsia="Cambria"/>
          <w:b/>
          <w:i/>
        </w:rPr>
        <w:t xml:space="preserve">indent </w:t>
      </w:r>
      <w:r w:rsidR="001E7C9E" w:rsidRPr="001E7C9E">
        <w:rPr>
          <w:rFonts w:eastAsia="Cambria"/>
          <w:b/>
          <w:i/>
          <w:iCs/>
        </w:rPr>
        <w:t>after</w:t>
      </w:r>
      <w:r w:rsidRPr="00720570">
        <w:rPr>
          <w:rFonts w:eastAsia="Cambria"/>
          <w:b/>
        </w:rPr>
        <w:t xml:space="preserve"> sejauh </w:t>
      </w:r>
      <w:r w:rsidR="001E7C9E">
        <w:rPr>
          <w:rFonts w:eastAsia="Cambria"/>
          <w:b/>
        </w:rPr>
        <w:t>0,75</w:t>
      </w:r>
      <w:r w:rsidRPr="00720570">
        <w:rPr>
          <w:rFonts w:eastAsia="Cambria"/>
          <w:b/>
        </w:rPr>
        <w:t xml:space="preserve"> cm dari </w:t>
      </w:r>
      <w:r w:rsidR="001E7C9E">
        <w:rPr>
          <w:rFonts w:eastAsia="Cambria"/>
          <w:b/>
          <w:i/>
          <w:iCs/>
        </w:rPr>
        <w:t xml:space="preserve">indent left </w:t>
      </w:r>
      <w:r w:rsidRPr="00720570">
        <w:rPr>
          <w:rFonts w:eastAsia="Cambria"/>
          <w:b/>
        </w:rPr>
        <w:t>badan naskah (</w:t>
      </w:r>
      <w:r w:rsidRPr="00720570">
        <w:rPr>
          <w:rFonts w:eastAsia="Cambria"/>
          <w:b/>
          <w:i/>
        </w:rPr>
        <w:t>body-text)</w:t>
      </w:r>
      <w:r w:rsidRPr="00720570">
        <w:rPr>
          <w:rFonts w:eastAsia="Cambria"/>
          <w:b/>
        </w:rPr>
        <w:t>, rata kanan</w:t>
      </w:r>
      <w:r w:rsidR="001E7C9E">
        <w:rPr>
          <w:rFonts w:eastAsia="Cambria"/>
          <w:b/>
        </w:rPr>
        <w:t>-kiri (</w:t>
      </w:r>
      <w:r w:rsidR="001E7C9E">
        <w:rPr>
          <w:rFonts w:eastAsia="Cambria"/>
          <w:b/>
          <w:i/>
          <w:iCs/>
        </w:rPr>
        <w:t>justify alignment</w:t>
      </w:r>
      <w:r w:rsidR="001E7C9E">
        <w:rPr>
          <w:rFonts w:eastAsia="Cambria"/>
          <w:b/>
        </w:rPr>
        <w:t>)</w:t>
      </w:r>
      <w:r w:rsidRPr="00720570">
        <w:rPr>
          <w:rFonts w:eastAsia="Cambria"/>
          <w:b/>
        </w:rPr>
        <w:t xml:space="preserve">. </w:t>
      </w:r>
      <w:r w:rsidRPr="00720570">
        <w:rPr>
          <w:rFonts w:eastAsia="Cambria"/>
        </w:rPr>
        <w:t>Contoh sebagaimana berikut:</w:t>
      </w:r>
    </w:p>
    <w:p w14:paraId="58D8F02B" w14:textId="734A11EC" w:rsidR="00082620" w:rsidRPr="008C2961" w:rsidRDefault="00082620" w:rsidP="006339B0">
      <w:pPr>
        <w:pStyle w:val="Citation-Ayah"/>
      </w:pPr>
      <w:r w:rsidRPr="008C2961">
        <w:rPr>
          <w:rtl/>
        </w:rPr>
        <w:t xml:space="preserve">بِسْمِ اللّٰهِ الرَّحْمٰنِ الرَّحِيْمِ ١ اَلْحَمْدُ لِلّٰهِ رَبِّ الْعٰلَمِيْنَۙ ٢ الرَّحْمٰنِ الرَّحِيْمِۙ ٣ مٰلِكِ يَوْمِ الدِّيْنِۗ ٤ اِيَّاكَ نَعْبُدُ وَاِيَّاكَ نَسْتَعِيْنُۗ ٥ اِهْدِنَا الصِّرَاطَ الْمُسْتَقِيْمَۙ ٦ صِرَاطَ الَّذِيْنَ اَنْعَمْتَ عَلَيْهِمْ ەۙ غَيْرِ الْمَغْضُوْبِ عَلَيْهِمْ وَلَا الضَّاۤلِّيْنَ ࣖ ٧ </w:t>
      </w:r>
    </w:p>
    <w:p w14:paraId="15828B1F" w14:textId="7D024169" w:rsidR="00082620" w:rsidRPr="00720570" w:rsidRDefault="005D291F" w:rsidP="006339B0">
      <w:pPr>
        <w:pStyle w:val="Citation-Translation"/>
        <w:rPr>
          <w:b/>
        </w:rPr>
      </w:pPr>
      <w:r>
        <w:t>“</w:t>
      </w:r>
      <w:r w:rsidR="00082620" w:rsidRPr="00720570">
        <w:t>Dengan nama Allah Yang Maha Pengasih lagi Maha Penyayang. Segala puji bagi Allah, Tuhan Yang Maha Pengasih lagi Maha Penyayang, Pemilik hari Pembalasan. Hanya kepada Engkaulah kami menyembah dan hanya kepada Engkaulah kami memohon pertolongan. Bimbinglah kami ke jalan yang lurus, (yaitu) jalan orang-orang yang telah Engkau beri nikmat, bukan (jalan) mereka yang dimurkai dan bukan (pula jalan) orang-orang yang sesat.</w:t>
      </w:r>
      <w:r>
        <w:t>”</w:t>
      </w:r>
      <w:r w:rsidR="00082620" w:rsidRPr="00720570">
        <w:t xml:space="preserve"> </w:t>
      </w:r>
      <w:r w:rsidR="00082620" w:rsidRPr="005D291F">
        <w:rPr>
          <w:b/>
          <w:i w:val="0"/>
          <w:iCs/>
        </w:rPr>
        <w:t xml:space="preserve">(Arti ayat Al-Qur’an </w:t>
      </w:r>
      <w:r w:rsidRPr="005D291F">
        <w:rPr>
          <w:b/>
          <w:i w:val="0"/>
          <w:iCs/>
        </w:rPr>
        <w:t xml:space="preserve">diawali dan diakhiri kutip dua (“), </w:t>
      </w:r>
      <w:r w:rsidR="00082620" w:rsidRPr="005D291F">
        <w:rPr>
          <w:b/>
          <w:i w:val="0"/>
          <w:iCs/>
        </w:rPr>
        <w:t xml:space="preserve">ditulis </w:t>
      </w:r>
      <w:r w:rsidR="00082620" w:rsidRPr="005D291F">
        <w:rPr>
          <w:b/>
          <w:i w:val="0"/>
          <w:iCs/>
          <w:u w:val="single"/>
        </w:rPr>
        <w:t>italic</w:t>
      </w:r>
      <w:r w:rsidR="00082620" w:rsidRPr="005D291F">
        <w:rPr>
          <w:b/>
          <w:i w:val="0"/>
          <w:iCs/>
        </w:rPr>
        <w:t xml:space="preserve">, ukuran </w:t>
      </w:r>
      <w:r w:rsidRPr="005D291F">
        <w:rPr>
          <w:b/>
          <w:i w:val="0"/>
          <w:iCs/>
        </w:rPr>
        <w:t>10</w:t>
      </w:r>
      <w:r w:rsidR="00082620" w:rsidRPr="005D291F">
        <w:rPr>
          <w:b/>
          <w:i w:val="0"/>
          <w:iCs/>
        </w:rPr>
        <w:t xml:space="preserve"> pt, </w:t>
      </w:r>
      <w:r w:rsidR="00082620" w:rsidRPr="005D291F">
        <w:rPr>
          <w:b/>
        </w:rPr>
        <w:t>line spacing</w:t>
      </w:r>
      <w:r w:rsidR="00082620" w:rsidRPr="005D291F">
        <w:rPr>
          <w:b/>
          <w:i w:val="0"/>
          <w:iCs/>
        </w:rPr>
        <w:t xml:space="preserve"> 1, dengan </w:t>
      </w:r>
      <w:r w:rsidR="00082620" w:rsidRPr="005D291F">
        <w:rPr>
          <w:b/>
        </w:rPr>
        <w:t xml:space="preserve">indent </w:t>
      </w:r>
      <w:r w:rsidRPr="005D291F">
        <w:rPr>
          <w:b/>
        </w:rPr>
        <w:t>left</w:t>
      </w:r>
      <w:r w:rsidR="00082620" w:rsidRPr="005D291F">
        <w:rPr>
          <w:b/>
          <w:i w:val="0"/>
          <w:iCs/>
        </w:rPr>
        <w:t xml:space="preserve"> </w:t>
      </w:r>
      <w:r>
        <w:rPr>
          <w:b/>
          <w:i w:val="0"/>
          <w:iCs/>
        </w:rPr>
        <w:t>sejauh 0,75</w:t>
      </w:r>
      <w:r w:rsidR="00082620" w:rsidRPr="005D291F">
        <w:rPr>
          <w:b/>
          <w:i w:val="0"/>
          <w:iCs/>
        </w:rPr>
        <w:t xml:space="preserve"> cm</w:t>
      </w:r>
      <w:r>
        <w:rPr>
          <w:b/>
          <w:i w:val="0"/>
          <w:iCs/>
        </w:rPr>
        <w:t xml:space="preserve"> </w:t>
      </w:r>
      <w:r w:rsidRPr="00720570">
        <w:rPr>
          <w:b/>
        </w:rPr>
        <w:t xml:space="preserve">dari </w:t>
      </w:r>
      <w:r>
        <w:rPr>
          <w:b/>
          <w:i w:val="0"/>
          <w:iCs/>
        </w:rPr>
        <w:t xml:space="preserve">indent left </w:t>
      </w:r>
      <w:r w:rsidRPr="00720570">
        <w:rPr>
          <w:b/>
        </w:rPr>
        <w:t>badan naskah (body-text)</w:t>
      </w:r>
      <w:r w:rsidR="00082620" w:rsidRPr="005D291F">
        <w:rPr>
          <w:b/>
          <w:i w:val="0"/>
          <w:iCs/>
        </w:rPr>
        <w:t>, rata kanan-kiri [</w:t>
      </w:r>
      <w:r w:rsidR="00082620" w:rsidRPr="005D291F">
        <w:rPr>
          <w:b/>
        </w:rPr>
        <w:t>justified</w:t>
      </w:r>
      <w:r w:rsidR="00082620" w:rsidRPr="005D291F">
        <w:rPr>
          <w:b/>
          <w:i w:val="0"/>
          <w:iCs/>
        </w:rPr>
        <w:t>]).</w:t>
      </w:r>
    </w:p>
    <w:p w14:paraId="4C1FF482" w14:textId="455558AA" w:rsidR="00082620" w:rsidRPr="00720570" w:rsidRDefault="00082620" w:rsidP="001E7C9E">
      <w:pPr>
        <w:pStyle w:val="Text-ParagraphLvl1"/>
        <w:rPr>
          <w:rFonts w:eastAsia="Cambria"/>
        </w:rPr>
      </w:pPr>
      <w:r w:rsidRPr="00720570">
        <w:rPr>
          <w:rFonts w:eastAsia="Cambria"/>
        </w:rPr>
        <w:t xml:space="preserve">Jika Anda mengutip hadis atau </w:t>
      </w:r>
      <w:r w:rsidRPr="00720570">
        <w:rPr>
          <w:rFonts w:eastAsia="Cambria"/>
          <w:i/>
        </w:rPr>
        <w:t xml:space="preserve">qaul </w:t>
      </w:r>
      <w:r w:rsidRPr="00720570">
        <w:rPr>
          <w:rFonts w:eastAsia="Cambria"/>
        </w:rPr>
        <w:t xml:space="preserve">ulama yang berbahasa Arab, maka kutipan berbahasa </w:t>
      </w:r>
      <w:r w:rsidRPr="00720570">
        <w:rPr>
          <w:rFonts w:eastAsia="Cambria"/>
          <w:sz w:val="23"/>
          <w:szCs w:val="23"/>
        </w:rPr>
        <w:t>Arab</w:t>
      </w:r>
      <w:r w:rsidRPr="00720570">
        <w:rPr>
          <w:rFonts w:eastAsia="Cambria"/>
        </w:rPr>
        <w:t xml:space="preserve"> tersebut ditulis dengan </w:t>
      </w:r>
      <w:r w:rsidRPr="00720570">
        <w:rPr>
          <w:rFonts w:eastAsia="Cambria"/>
          <w:b/>
        </w:rPr>
        <w:t xml:space="preserve">font </w:t>
      </w:r>
      <w:r w:rsidRPr="00720570">
        <w:rPr>
          <w:rFonts w:eastAsia="Cambria"/>
          <w:b/>
          <w:i/>
        </w:rPr>
        <w:t>Traditional Arabic</w:t>
      </w:r>
      <w:r w:rsidRPr="00720570">
        <w:rPr>
          <w:rFonts w:eastAsia="Cambria"/>
          <w:i/>
        </w:rPr>
        <w:t xml:space="preserve">, </w:t>
      </w:r>
      <w:r w:rsidRPr="00720570">
        <w:rPr>
          <w:rFonts w:eastAsia="Cambria"/>
          <w:b/>
        </w:rPr>
        <w:t>ukuran 16pt,</w:t>
      </w:r>
      <w:r w:rsidRPr="00720570">
        <w:rPr>
          <w:rFonts w:eastAsia="Cambria"/>
          <w:b/>
          <w:i/>
        </w:rPr>
        <w:t xml:space="preserve"> </w:t>
      </w:r>
      <w:r w:rsidR="005D291F">
        <w:rPr>
          <w:rFonts w:eastAsia="Cambria"/>
          <w:b/>
          <w:i/>
        </w:rPr>
        <w:t>line</w:t>
      </w:r>
      <w:r w:rsidR="005D291F" w:rsidRPr="00720570">
        <w:rPr>
          <w:rFonts w:eastAsia="Cambria"/>
          <w:b/>
          <w:i/>
        </w:rPr>
        <w:t xml:space="preserve"> spacing</w:t>
      </w:r>
      <w:r w:rsidR="005D291F" w:rsidRPr="00720570">
        <w:rPr>
          <w:rFonts w:eastAsia="Cambria"/>
          <w:b/>
        </w:rPr>
        <w:t xml:space="preserve"> sebesar </w:t>
      </w:r>
      <w:r w:rsidR="005D291F">
        <w:rPr>
          <w:rFonts w:eastAsia="Cambria"/>
          <w:b/>
        </w:rPr>
        <w:t>1</w:t>
      </w:r>
      <w:r w:rsidR="005D291F" w:rsidRPr="00720570">
        <w:rPr>
          <w:rFonts w:eastAsia="Cambria"/>
          <w:b/>
        </w:rPr>
        <w:t>.</w:t>
      </w:r>
      <w:r w:rsidR="005D291F">
        <w:rPr>
          <w:rFonts w:eastAsia="Cambria"/>
          <w:b/>
        </w:rPr>
        <w:t>0</w:t>
      </w:r>
      <w:r w:rsidR="005D291F" w:rsidRPr="00720570">
        <w:rPr>
          <w:rFonts w:eastAsia="Cambria"/>
          <w:b/>
        </w:rPr>
        <w:t>,</w:t>
      </w:r>
      <w:r w:rsidR="005D291F" w:rsidRPr="00720570">
        <w:rPr>
          <w:rFonts w:eastAsia="Cambria"/>
        </w:rPr>
        <w:t xml:space="preserve"> dan </w:t>
      </w:r>
      <w:r w:rsidR="005D291F" w:rsidRPr="00720570">
        <w:rPr>
          <w:rFonts w:eastAsia="Cambria"/>
          <w:b/>
          <w:i/>
        </w:rPr>
        <w:t xml:space="preserve">indent </w:t>
      </w:r>
      <w:r w:rsidR="005D291F" w:rsidRPr="001E7C9E">
        <w:rPr>
          <w:rFonts w:eastAsia="Cambria"/>
          <w:b/>
          <w:i/>
          <w:iCs/>
        </w:rPr>
        <w:t>after</w:t>
      </w:r>
      <w:r w:rsidR="005D291F" w:rsidRPr="00720570">
        <w:rPr>
          <w:rFonts w:eastAsia="Cambria"/>
          <w:b/>
        </w:rPr>
        <w:t xml:space="preserve"> sejauh </w:t>
      </w:r>
      <w:r w:rsidR="005D291F">
        <w:rPr>
          <w:rFonts w:eastAsia="Cambria"/>
          <w:b/>
        </w:rPr>
        <w:t>0,75</w:t>
      </w:r>
      <w:r w:rsidR="005D291F" w:rsidRPr="00720570">
        <w:rPr>
          <w:rFonts w:eastAsia="Cambria"/>
          <w:b/>
        </w:rPr>
        <w:t xml:space="preserve"> cm dari </w:t>
      </w:r>
      <w:r w:rsidR="005D291F">
        <w:rPr>
          <w:rFonts w:eastAsia="Cambria"/>
          <w:b/>
          <w:i/>
          <w:iCs/>
        </w:rPr>
        <w:t xml:space="preserve">indent left </w:t>
      </w:r>
      <w:r w:rsidR="005D291F" w:rsidRPr="00720570">
        <w:rPr>
          <w:rFonts w:eastAsia="Cambria"/>
          <w:b/>
        </w:rPr>
        <w:t>badan naskah (</w:t>
      </w:r>
      <w:r w:rsidR="005D291F" w:rsidRPr="00720570">
        <w:rPr>
          <w:rFonts w:eastAsia="Cambria"/>
          <w:b/>
          <w:i/>
        </w:rPr>
        <w:t>body-text)</w:t>
      </w:r>
      <w:r w:rsidR="005D291F" w:rsidRPr="00720570">
        <w:rPr>
          <w:rFonts w:eastAsia="Cambria"/>
          <w:b/>
        </w:rPr>
        <w:t>, rata kanan</w:t>
      </w:r>
      <w:r w:rsidR="005D291F">
        <w:rPr>
          <w:rFonts w:eastAsia="Cambria"/>
          <w:b/>
        </w:rPr>
        <w:t>-kiri (</w:t>
      </w:r>
      <w:r w:rsidR="005D291F">
        <w:rPr>
          <w:rFonts w:eastAsia="Cambria"/>
          <w:b/>
          <w:i/>
          <w:iCs/>
        </w:rPr>
        <w:t>justify alignment</w:t>
      </w:r>
      <w:r w:rsidR="005D291F">
        <w:rPr>
          <w:rFonts w:eastAsia="Cambria"/>
          <w:b/>
        </w:rPr>
        <w:t>)</w:t>
      </w:r>
      <w:r w:rsidRPr="00720570">
        <w:rPr>
          <w:rFonts w:eastAsia="Cambria"/>
          <w:b/>
        </w:rPr>
        <w:t xml:space="preserve">, </w:t>
      </w:r>
      <w:r w:rsidRPr="00720570">
        <w:rPr>
          <w:rFonts w:eastAsia="Cambria"/>
        </w:rPr>
        <w:t>sebagaimana berikut:</w:t>
      </w:r>
    </w:p>
    <w:p w14:paraId="00F40DAD" w14:textId="77777777" w:rsidR="00082620" w:rsidRPr="005D291F" w:rsidRDefault="00082620" w:rsidP="00ED0767">
      <w:pPr>
        <w:pStyle w:val="Citation-Arabic"/>
      </w:pPr>
      <w:r w:rsidRPr="005D291F">
        <w:rPr>
          <w:rtl/>
        </w:rPr>
        <w:t>وعلى هذا كان عمل المقصرين من الصحابة والتابعين، وتابعيهم، ومن لم يسعه ما وسع أهل هذه القرون الثلاثة، الذين هم خير قرون هذه الأمة على الإطلاق</w:t>
      </w:r>
    </w:p>
    <w:p w14:paraId="2DBD4F49" w14:textId="3106F11E" w:rsidR="00082620" w:rsidRPr="00082620" w:rsidRDefault="006339B0" w:rsidP="006339B0">
      <w:pPr>
        <w:pStyle w:val="Citation-Translation"/>
        <w:rPr>
          <w:sz w:val="23"/>
          <w:szCs w:val="23"/>
        </w:rPr>
      </w:pPr>
      <w:bookmarkStart w:id="0" w:name="_heading=h.30j0zll" w:colFirst="0" w:colLast="0"/>
      <w:bookmarkEnd w:id="0"/>
      <w:r>
        <w:t>“</w:t>
      </w:r>
      <w:r w:rsidR="00082620" w:rsidRPr="00720570">
        <w:t>Seperti inilah apa yang dilakukan al-muqaṣṣirīn dari kalangan sahabat, tabi’in, atba’ at-tabi’in, dan mereka yang tidak memiliki apa yang dimiliki orang-orang di tiga generasi ini</w:t>
      </w:r>
      <w:r w:rsidR="00720570">
        <w:t xml:space="preserve"> </w:t>
      </w:r>
      <w:r w:rsidR="00082620" w:rsidRPr="00720570">
        <w:t xml:space="preserve">(berupa kemampuan agama), yang </w:t>
      </w:r>
      <w:r w:rsidR="00082620" w:rsidRPr="006339B0">
        <w:t>merupakan</w:t>
      </w:r>
      <w:r w:rsidR="00082620" w:rsidRPr="00720570">
        <w:t xml:space="preserve"> generasi terbaik umat ini secara mutlak.</w:t>
      </w:r>
      <w:r>
        <w:t>”</w:t>
      </w:r>
      <w:r w:rsidR="00082620" w:rsidRPr="00720570">
        <w:rPr>
          <w:kern w:val="0"/>
          <w:vertAlign w:val="superscript"/>
        </w:rPr>
        <w:footnoteReference w:id="15"/>
      </w:r>
    </w:p>
    <w:p w14:paraId="52976827" w14:textId="563C4FC7" w:rsidR="00082620" w:rsidRDefault="00082620" w:rsidP="00ED0767">
      <w:pPr>
        <w:pStyle w:val="Text-ParagraphLvl1"/>
        <w:rPr>
          <w:rFonts w:eastAsia="Cambria"/>
        </w:rPr>
      </w:pPr>
      <w:r w:rsidRPr="00082620">
        <w:rPr>
          <w:rFonts w:eastAsia="Cambria"/>
        </w:rPr>
        <w:lastRenderedPageBreak/>
        <w:t xml:space="preserve">Pada bagian ini boleh ada </w:t>
      </w:r>
      <w:r w:rsidRPr="00082620">
        <w:rPr>
          <w:rFonts w:eastAsia="Cambria"/>
          <w:i/>
        </w:rPr>
        <w:t>numbering</w:t>
      </w:r>
      <w:r w:rsidRPr="00082620">
        <w:rPr>
          <w:rFonts w:eastAsia="Cambria"/>
        </w:rPr>
        <w:t xml:space="preserve">. </w:t>
      </w:r>
      <w:r w:rsidRPr="00082620">
        <w:rPr>
          <w:rFonts w:eastAsia="Cambria"/>
          <w:b/>
        </w:rPr>
        <w:t>Urutan penomoran menggunakan cara berikut ini: 1., a., 1), a), (1), dan (a).</w:t>
      </w:r>
      <w:r w:rsidRPr="00082620">
        <w:rPr>
          <w:rFonts w:eastAsia="Cambria"/>
        </w:rPr>
        <w:t xml:space="preserve"> Bagian ini bisa dilengkapi dengan gambar atau tabel untuk memberikan penjelasan lebih lanjut. Tulisan subbab </w:t>
      </w:r>
      <w:r w:rsidRPr="00194EA9">
        <w:rPr>
          <w:rFonts w:eastAsia="Cambria"/>
          <w:b/>
          <w:bCs/>
        </w:rPr>
        <w:t xml:space="preserve">Hasil dan </w:t>
      </w:r>
      <w:r w:rsidRPr="00194EA9">
        <w:rPr>
          <w:rFonts w:eastAsia="Cambria"/>
          <w:b/>
          <w:bCs/>
          <w:sz w:val="23"/>
          <w:szCs w:val="23"/>
        </w:rPr>
        <w:t>Pembahasan</w:t>
      </w:r>
      <w:r w:rsidRPr="00082620">
        <w:rPr>
          <w:rFonts w:eastAsia="Cambria"/>
        </w:rPr>
        <w:t xml:space="preserve"> </w:t>
      </w:r>
      <w:r w:rsidR="00194EA9" w:rsidRPr="00194EA9">
        <w:rPr>
          <w:rFonts w:eastAsia="Cambria"/>
        </w:rPr>
        <w:t xml:space="preserve">menggunakan Noto Serif 12 tebal, dengan spasi atas 12pt dan bawah 6pt. Isi subbab </w:t>
      </w:r>
      <w:r w:rsidR="00194EA9" w:rsidRPr="00194EA9">
        <w:rPr>
          <w:rFonts w:eastAsia="Cambria"/>
          <w:b/>
          <w:bCs/>
        </w:rPr>
        <w:t>Hasil dan Pembahasan</w:t>
      </w:r>
      <w:r w:rsidR="00194EA9" w:rsidRPr="00194EA9">
        <w:rPr>
          <w:rFonts w:eastAsia="Cambria"/>
        </w:rPr>
        <w:t xml:space="preserve"> menggunakan Noto Serif 12 normal, margin kiri dan kanan lurus (justified) dengan spasi atas 0pt dan bawah 4pt.</w:t>
      </w:r>
    </w:p>
    <w:p w14:paraId="4DE6C43C" w14:textId="415C068C" w:rsidR="00D8224C" w:rsidRDefault="00D8224C" w:rsidP="00ED0767">
      <w:pPr>
        <w:pStyle w:val="Text-ParagraphLvl1"/>
        <w:rPr>
          <w:rFonts w:eastAsia="Cambria"/>
        </w:rPr>
      </w:pPr>
      <w:r>
        <w:rPr>
          <w:rFonts w:eastAsia="Cambria"/>
        </w:rPr>
        <w:t xml:space="preserve">Penggunaan </w:t>
      </w:r>
      <w:r>
        <w:rPr>
          <w:rFonts w:eastAsia="Cambria"/>
          <w:i/>
          <w:iCs/>
        </w:rPr>
        <w:t xml:space="preserve">heading </w:t>
      </w:r>
      <w:r>
        <w:rPr>
          <w:rFonts w:eastAsia="Cambria"/>
        </w:rPr>
        <w:t>level 2</w:t>
      </w:r>
      <w:r w:rsidR="001E7C9E">
        <w:rPr>
          <w:rFonts w:eastAsia="Cambria"/>
        </w:rPr>
        <w:t xml:space="preserve">, </w:t>
      </w:r>
      <w:r>
        <w:rPr>
          <w:rFonts w:eastAsia="Cambria"/>
        </w:rPr>
        <w:t>level 3</w:t>
      </w:r>
      <w:r w:rsidR="001E7C9E">
        <w:rPr>
          <w:rFonts w:eastAsia="Cambria"/>
        </w:rPr>
        <w:t>, dan level 4</w:t>
      </w:r>
      <w:r>
        <w:rPr>
          <w:rFonts w:eastAsia="Cambria"/>
        </w:rPr>
        <w:t xml:space="preserve"> diperkenankan dengan cara berikut:</w:t>
      </w:r>
    </w:p>
    <w:p w14:paraId="2D4524FF" w14:textId="0EA74402" w:rsidR="00D8224C" w:rsidRDefault="00AB0368" w:rsidP="00AB0368">
      <w:pPr>
        <w:pStyle w:val="Heading2"/>
      </w:pPr>
      <w:r>
        <w:t xml:space="preserve">Judul </w:t>
      </w:r>
      <w:r w:rsidRPr="00AB0368">
        <w:rPr>
          <w:i/>
          <w:iCs/>
        </w:rPr>
        <w:t>Heading</w:t>
      </w:r>
      <w:r>
        <w:t xml:space="preserve"> 2</w:t>
      </w:r>
    </w:p>
    <w:p w14:paraId="15B0E478" w14:textId="77777777" w:rsidR="00AB0368" w:rsidRDefault="00AB0368" w:rsidP="00AB0368">
      <w:pPr>
        <w:pStyle w:val="Text-AlineaLvl2"/>
      </w:pPr>
      <w:r w:rsidRPr="00AB0368">
        <w:t xml:space="preserve">Lorem ipsum dolor sit amet consectetur adipiscing elit. </w:t>
      </w:r>
    </w:p>
    <w:p w14:paraId="1AD3F858" w14:textId="74C71D03" w:rsidR="00AB0368" w:rsidRDefault="00AB0368" w:rsidP="00AB0368">
      <w:pPr>
        <w:pStyle w:val="Text-ParagraphLvl2"/>
      </w:pPr>
      <w:r w:rsidRPr="00AB0368">
        <w:t>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2AFA9D22" w14:textId="0839EA72" w:rsidR="00AB0368" w:rsidRDefault="00AB0368" w:rsidP="001E7C9E">
      <w:pPr>
        <w:pStyle w:val="Heading3"/>
      </w:pPr>
      <w:r>
        <w:t xml:space="preserve">Judul </w:t>
      </w:r>
      <w:r w:rsidRPr="001E7C9E">
        <w:rPr>
          <w:i/>
          <w:iCs/>
        </w:rPr>
        <w:t>Heading</w:t>
      </w:r>
      <w:r>
        <w:t xml:space="preserve"> 3</w:t>
      </w:r>
    </w:p>
    <w:p w14:paraId="5DCB6BFF" w14:textId="77777777" w:rsidR="00AB0368" w:rsidRDefault="00AB0368" w:rsidP="00AB0368">
      <w:pPr>
        <w:pStyle w:val="Text-AlineaLvl3"/>
      </w:pPr>
      <w:r w:rsidRPr="00AB0368">
        <w:t xml:space="preserve">Lorem ipsum dolor sit amet consectetur adipiscing elit. </w:t>
      </w:r>
    </w:p>
    <w:p w14:paraId="0F8AE04C" w14:textId="5FFAEBCD" w:rsidR="00AB0368" w:rsidRDefault="00AB0368" w:rsidP="00AB0368">
      <w:pPr>
        <w:pStyle w:val="Text-ParagraphLvl3"/>
      </w:pPr>
      <w:r w:rsidRPr="00AB0368">
        <w:t>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39AC26C6" w14:textId="6D0074EF" w:rsidR="001E7C9E" w:rsidRPr="001E7C9E" w:rsidRDefault="001E7C9E" w:rsidP="001E7C9E">
      <w:pPr>
        <w:pStyle w:val="Heading4"/>
      </w:pPr>
      <w:r>
        <w:t xml:space="preserve">Judul </w:t>
      </w:r>
      <w:r w:rsidRPr="001E7C9E">
        <w:rPr>
          <w:i/>
          <w:iCs/>
        </w:rPr>
        <w:t>Heading</w:t>
      </w:r>
      <w:r>
        <w:t xml:space="preserve"> 4</w:t>
      </w:r>
    </w:p>
    <w:p w14:paraId="4A14FE49" w14:textId="77777777" w:rsidR="001E7C9E" w:rsidRDefault="001E7C9E" w:rsidP="001E7C9E">
      <w:pPr>
        <w:pStyle w:val="Text-AlineaLvl4"/>
      </w:pPr>
      <w:r w:rsidRPr="00AB0368">
        <w:t xml:space="preserve">Lorem ipsum dolor sit amet consectetur adipiscing elit. </w:t>
      </w:r>
    </w:p>
    <w:p w14:paraId="570085AC" w14:textId="226C1874" w:rsidR="001E7C9E" w:rsidRDefault="001E7C9E" w:rsidP="001E7C9E">
      <w:pPr>
        <w:pStyle w:val="Text-ParagraphLvl4"/>
        <w:rPr>
          <w:rFonts w:eastAsia="Cambria"/>
        </w:rPr>
      </w:pPr>
      <w:r w:rsidRPr="00AB0368">
        <w:t>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15839433" w14:textId="52814617" w:rsidR="00082620" w:rsidRPr="00082620" w:rsidRDefault="00082620" w:rsidP="00ED0767">
      <w:pPr>
        <w:pStyle w:val="Text-ParagraphLvl1"/>
        <w:rPr>
          <w:rFonts w:eastAsia="Cambria"/>
        </w:rPr>
      </w:pPr>
      <w:r w:rsidRPr="00082620">
        <w:rPr>
          <w:rFonts w:eastAsia="Cambria"/>
        </w:rPr>
        <w:t xml:space="preserve">Gambar yang dimasukkan dalam naskah </w:t>
      </w:r>
      <w:r w:rsidR="00ED0767">
        <w:rPr>
          <w:rFonts w:eastAsia="Cambria"/>
        </w:rPr>
        <w:t xml:space="preserve">harus </w:t>
      </w:r>
      <w:r w:rsidRPr="00082620">
        <w:rPr>
          <w:rFonts w:eastAsia="Cambria"/>
        </w:rPr>
        <w:t>merupakan bagian penting hasil penelitian. Warna gambar jelas dan ukurannya tepat. Judul gambar</w:t>
      </w:r>
      <w:r w:rsidR="00ED0767">
        <w:rPr>
          <w:rFonts w:eastAsia="Cambria"/>
        </w:rPr>
        <w:t xml:space="preserve"> </w:t>
      </w:r>
      <w:r w:rsidR="00ED0767" w:rsidRPr="00ED0767">
        <w:rPr>
          <w:rFonts w:eastAsia="Cambria"/>
          <w:i/>
          <w:iCs/>
        </w:rPr>
        <w:t>(caption)</w:t>
      </w:r>
      <w:r w:rsidRPr="00082620">
        <w:rPr>
          <w:rFonts w:eastAsia="Cambria"/>
        </w:rPr>
        <w:t xml:space="preserve"> diletakkan </w:t>
      </w:r>
      <w:r w:rsidRPr="00ED0767">
        <w:rPr>
          <w:rFonts w:eastAsia="Cambria"/>
          <w:b/>
          <w:bCs/>
        </w:rPr>
        <w:t>di bawah gambar</w:t>
      </w:r>
      <w:r w:rsidRPr="00082620">
        <w:rPr>
          <w:rFonts w:eastAsia="Cambria"/>
        </w:rPr>
        <w:t xml:space="preserve"> dengan huruf </w:t>
      </w:r>
      <w:r w:rsidR="00ED0767">
        <w:rPr>
          <w:rFonts w:eastAsia="Cambria"/>
        </w:rPr>
        <w:t>Noto Serif</w:t>
      </w:r>
      <w:r w:rsidR="00ED0767" w:rsidRPr="00082620">
        <w:rPr>
          <w:rFonts w:eastAsia="Cambria"/>
        </w:rPr>
        <w:t xml:space="preserve"> </w:t>
      </w:r>
      <w:r w:rsidRPr="00082620">
        <w:rPr>
          <w:rFonts w:eastAsia="Cambria"/>
        </w:rPr>
        <w:t xml:space="preserve">12 </w:t>
      </w:r>
      <w:r w:rsidRPr="00082620">
        <w:rPr>
          <w:rFonts w:eastAsia="Cambria"/>
          <w:sz w:val="23"/>
          <w:szCs w:val="23"/>
        </w:rPr>
        <w:t>normal</w:t>
      </w:r>
      <w:r w:rsidRPr="00082620">
        <w:rPr>
          <w:rFonts w:eastAsia="Cambria"/>
        </w:rPr>
        <w:t xml:space="preserve">, margin tengah, spasi atas dan bawah 6pt. Bila gambar berasal dari </w:t>
      </w:r>
      <w:r w:rsidRPr="00082620">
        <w:rPr>
          <w:rFonts w:eastAsia="Cambria"/>
        </w:rPr>
        <w:lastRenderedPageBreak/>
        <w:t>sumber lain tuliskan sumbernya di bagian</w:t>
      </w:r>
      <w:r w:rsidR="00ED0767">
        <w:rPr>
          <w:rFonts w:eastAsia="Cambria"/>
        </w:rPr>
        <w:t xml:space="preserve"> bawah</w:t>
      </w:r>
      <w:r w:rsidRPr="00082620">
        <w:rPr>
          <w:rFonts w:eastAsia="Cambria"/>
        </w:rPr>
        <w:t xml:space="preserve"> tengah gambar. Gambar, tulisan sumber, dan judul gambar tidak boleh terpisah oleh halaman.</w:t>
      </w:r>
    </w:p>
    <w:p w14:paraId="73D9133C" w14:textId="77777777" w:rsidR="00082620" w:rsidRPr="00082620" w:rsidRDefault="00082620" w:rsidP="006339B0">
      <w:pPr>
        <w:pStyle w:val="Text-AlineaLvl1"/>
        <w:rPr>
          <w:rFonts w:eastAsia="Cambria"/>
        </w:rPr>
      </w:pPr>
      <w:r w:rsidRPr="00082620">
        <w:rPr>
          <w:rFonts w:eastAsia="Cambria"/>
          <w:sz w:val="23"/>
          <w:szCs w:val="23"/>
        </w:rPr>
        <w:t>Contoh</w:t>
      </w:r>
      <w:r w:rsidRPr="00082620">
        <w:rPr>
          <w:rFonts w:eastAsia="Cambria"/>
        </w:rPr>
        <w:t xml:space="preserve"> gambar:</w:t>
      </w:r>
    </w:p>
    <w:p w14:paraId="69C3D32A" w14:textId="77777777" w:rsidR="00082620" w:rsidRPr="00082620" w:rsidRDefault="00082620" w:rsidP="00082620">
      <w:pPr>
        <w:spacing w:after="0" w:line="240" w:lineRule="auto"/>
        <w:rPr>
          <w:rFonts w:ascii="Noto Serif" w:hAnsi="Noto Serif" w:cs="Noto Serif"/>
        </w:rPr>
      </w:pPr>
    </w:p>
    <w:p w14:paraId="1888E187" w14:textId="77777777" w:rsidR="00082620" w:rsidRPr="00082620" w:rsidRDefault="00082620" w:rsidP="00082620">
      <w:pPr>
        <w:spacing w:after="0" w:line="240" w:lineRule="auto"/>
        <w:jc w:val="center"/>
        <w:rPr>
          <w:rFonts w:ascii="Noto Serif" w:hAnsi="Noto Serif" w:cs="Noto Serif"/>
        </w:rPr>
      </w:pPr>
      <w:r w:rsidRPr="00082620">
        <w:rPr>
          <w:rFonts w:ascii="Noto Serif" w:hAnsi="Noto Serif" w:cs="Noto Serif"/>
          <w:noProof/>
        </w:rPr>
        <w:drawing>
          <wp:inline distT="0" distB="0" distL="0" distR="0" wp14:anchorId="08FE53F1" wp14:editId="01A50E4D">
            <wp:extent cx="4371260" cy="2800686"/>
            <wp:effectExtent l="23178" t="14922" r="14922" b="14923"/>
            <wp:docPr id="21473227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rot="5400000">
                      <a:off x="0" y="0"/>
                      <a:ext cx="4371260" cy="2800686"/>
                    </a:xfrm>
                    <a:prstGeom prst="rect">
                      <a:avLst/>
                    </a:prstGeom>
                    <a:ln>
                      <a:solidFill>
                        <a:schemeClr val="tx1"/>
                      </a:solidFill>
                    </a:ln>
                  </pic:spPr>
                </pic:pic>
              </a:graphicData>
            </a:graphic>
          </wp:inline>
        </w:drawing>
      </w:r>
    </w:p>
    <w:p w14:paraId="5640C7C4" w14:textId="77777777" w:rsidR="00082620" w:rsidRPr="00082620" w:rsidRDefault="00082620" w:rsidP="006339B0">
      <w:pPr>
        <w:pStyle w:val="FigureorTableSource"/>
      </w:pPr>
      <w:r w:rsidRPr="00082620">
        <w:t>Sumber: Mushaf Riwayat Warsy dari Mujamma’ Malik Fahd</w:t>
      </w:r>
    </w:p>
    <w:p w14:paraId="0E3C8E3C" w14:textId="11F11561" w:rsidR="00082620" w:rsidRPr="00ED0767" w:rsidRDefault="00082620" w:rsidP="006339B0">
      <w:pPr>
        <w:pStyle w:val="Caption"/>
        <w:rPr>
          <w:b/>
          <w:bCs/>
        </w:rPr>
      </w:pPr>
      <w:r w:rsidRPr="00ED0767">
        <w:rPr>
          <w:b/>
          <w:bCs/>
        </w:rPr>
        <w:t>Gambar 1</w:t>
      </w:r>
      <w:r w:rsidR="00EC12FD">
        <w:rPr>
          <w:b/>
          <w:bCs/>
        </w:rPr>
        <w:t>.</w:t>
      </w:r>
      <w:r w:rsidRPr="00ED0767">
        <w:rPr>
          <w:b/>
          <w:bCs/>
        </w:rPr>
        <w:t xml:space="preserve"> </w:t>
      </w:r>
      <w:r w:rsidRPr="00ED0767">
        <w:t xml:space="preserve">Ayat 4 sampai Ayat 15 pada </w:t>
      </w:r>
      <w:r w:rsidRPr="006339B0">
        <w:t>Halaman</w:t>
      </w:r>
      <w:r w:rsidRPr="00ED0767">
        <w:t xml:space="preserve"> 3 Mushaf Warsy</w:t>
      </w:r>
      <w:r w:rsidRPr="00ED0767">
        <w:rPr>
          <w:b/>
          <w:bCs/>
        </w:rPr>
        <w:t xml:space="preserve"> </w:t>
      </w:r>
    </w:p>
    <w:p w14:paraId="44295A14" w14:textId="0E7B8DD0" w:rsidR="00082620" w:rsidRPr="00082620" w:rsidRDefault="00082620" w:rsidP="00ED0767">
      <w:pPr>
        <w:pStyle w:val="Text-ParagraphLvl1"/>
        <w:rPr>
          <w:rFonts w:eastAsia="Cambria"/>
        </w:rPr>
      </w:pPr>
      <w:r w:rsidRPr="00082620">
        <w:rPr>
          <w:rFonts w:eastAsia="Cambria"/>
        </w:rPr>
        <w:t>Tulisan dan nomor tabel</w:t>
      </w:r>
      <w:r w:rsidR="00ED0767">
        <w:rPr>
          <w:rFonts w:eastAsia="Cambria"/>
        </w:rPr>
        <w:t xml:space="preserve"> </w:t>
      </w:r>
      <w:r w:rsidR="00ED0767" w:rsidRPr="00ED0767">
        <w:rPr>
          <w:rFonts w:eastAsia="Cambria"/>
          <w:i/>
          <w:iCs/>
        </w:rPr>
        <w:t>(caption)</w:t>
      </w:r>
      <w:r w:rsidRPr="00082620">
        <w:rPr>
          <w:rFonts w:eastAsia="Cambria"/>
        </w:rPr>
        <w:t xml:space="preserve"> diletakkan </w:t>
      </w:r>
      <w:r w:rsidRPr="00ED0767">
        <w:rPr>
          <w:rFonts w:eastAsia="Cambria"/>
          <w:b/>
          <w:bCs/>
        </w:rPr>
        <w:t>di bagian atas tabel</w:t>
      </w:r>
      <w:r w:rsidRPr="00082620">
        <w:rPr>
          <w:rFonts w:eastAsia="Cambria"/>
        </w:rPr>
        <w:t xml:space="preserve"> dengan huruf </w:t>
      </w:r>
      <w:r w:rsidR="00ED0767">
        <w:rPr>
          <w:rFonts w:eastAsia="Cambria"/>
        </w:rPr>
        <w:t>Noto Serif</w:t>
      </w:r>
      <w:r w:rsidRPr="00082620">
        <w:rPr>
          <w:rFonts w:eastAsia="Cambria"/>
        </w:rPr>
        <w:t xml:space="preserve"> 12 normal, rata tengah, spasi atas dan bawah 6pt. Garis tabel cukup garis horizontal di bagian pertama dan akhir tabel, hapus garis vertikal dan garis horizontal di bagian tengah tabel. Isi tabel menggunakan huruf </w:t>
      </w:r>
      <w:r w:rsidR="00ED0767">
        <w:rPr>
          <w:rFonts w:eastAsia="Cambria"/>
        </w:rPr>
        <w:t>Noto Serif</w:t>
      </w:r>
      <w:r w:rsidR="00ED0767" w:rsidRPr="00082620">
        <w:rPr>
          <w:rFonts w:eastAsia="Cambria"/>
        </w:rPr>
        <w:t xml:space="preserve"> </w:t>
      </w:r>
      <w:r w:rsidRPr="00082620">
        <w:rPr>
          <w:rFonts w:eastAsia="Cambria"/>
        </w:rPr>
        <w:t xml:space="preserve">10 normal, margin tabel sesuai kebutuhan. Bila tabel berasal dari sumber lain tuliskan sumbernya di bagian tengah tabel. </w:t>
      </w:r>
    </w:p>
    <w:p w14:paraId="017199A5" w14:textId="77777777" w:rsidR="00082620" w:rsidRPr="00082620" w:rsidRDefault="00082620" w:rsidP="0096749F">
      <w:pPr>
        <w:pStyle w:val="Text-AlineaLvl1"/>
        <w:rPr>
          <w:rFonts w:eastAsia="Cambria"/>
        </w:rPr>
      </w:pPr>
      <w:r w:rsidRPr="00082620">
        <w:rPr>
          <w:rFonts w:eastAsia="Cambria"/>
        </w:rPr>
        <w:t>Contoh penulisan tabel:</w:t>
      </w:r>
    </w:p>
    <w:p w14:paraId="7E200363" w14:textId="77777777" w:rsidR="00082620" w:rsidRPr="00082620" w:rsidRDefault="00082620" w:rsidP="00EC12FD">
      <w:pPr>
        <w:pStyle w:val="Caption"/>
      </w:pPr>
      <w:r w:rsidRPr="00EC12FD">
        <w:rPr>
          <w:b/>
          <w:bCs/>
        </w:rPr>
        <w:t>Tabel 1.</w:t>
      </w:r>
      <w:r w:rsidRPr="00082620">
        <w:t xml:space="preserve"> Jadwal Materi Bimbingan</w:t>
      </w:r>
    </w:p>
    <w:tbl>
      <w:tblPr>
        <w:tblW w:w="8064"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296"/>
        <w:gridCol w:w="1728"/>
        <w:gridCol w:w="3072"/>
        <w:gridCol w:w="1968"/>
      </w:tblGrid>
      <w:tr w:rsidR="00082620" w:rsidRPr="00082620" w14:paraId="1EE4BB5A" w14:textId="77777777" w:rsidTr="00ED0767">
        <w:trPr>
          <w:tblHeader/>
          <w:jc w:val="center"/>
        </w:trPr>
        <w:tc>
          <w:tcPr>
            <w:tcW w:w="1296" w:type="dxa"/>
            <w:tcBorders>
              <w:bottom w:val="single" w:sz="4" w:space="0" w:color="000000"/>
            </w:tcBorders>
            <w:vAlign w:val="center"/>
          </w:tcPr>
          <w:p w14:paraId="2D2EF2DD" w14:textId="77777777" w:rsidR="00082620" w:rsidRPr="00082620" w:rsidRDefault="00082620" w:rsidP="00D7463A">
            <w:pPr>
              <w:pBdr>
                <w:top w:val="nil"/>
                <w:left w:val="nil"/>
                <w:bottom w:val="nil"/>
                <w:right w:val="nil"/>
                <w:between w:val="nil"/>
              </w:pBdr>
              <w:tabs>
                <w:tab w:val="left" w:pos="5297"/>
              </w:tabs>
              <w:spacing w:after="120"/>
              <w:jc w:val="center"/>
              <w:rPr>
                <w:rFonts w:ascii="Noto Serif" w:eastAsia="Cambria" w:hAnsi="Noto Serif" w:cs="Noto Serif"/>
                <w:b/>
                <w:color w:val="000000"/>
                <w:sz w:val="20"/>
                <w:szCs w:val="20"/>
              </w:rPr>
            </w:pPr>
            <w:r w:rsidRPr="00082620">
              <w:rPr>
                <w:rFonts w:ascii="Noto Serif" w:eastAsia="Cambria" w:hAnsi="Noto Serif" w:cs="Noto Serif"/>
                <w:b/>
                <w:color w:val="000000"/>
                <w:sz w:val="20"/>
                <w:szCs w:val="20"/>
              </w:rPr>
              <w:t>Waktu</w:t>
            </w:r>
          </w:p>
        </w:tc>
        <w:tc>
          <w:tcPr>
            <w:tcW w:w="1728" w:type="dxa"/>
            <w:tcBorders>
              <w:bottom w:val="single" w:sz="4" w:space="0" w:color="000000"/>
            </w:tcBorders>
            <w:vAlign w:val="center"/>
          </w:tcPr>
          <w:p w14:paraId="7D27DE13" w14:textId="77777777" w:rsidR="00082620" w:rsidRPr="00082620" w:rsidRDefault="00082620" w:rsidP="00D7463A">
            <w:pPr>
              <w:pBdr>
                <w:top w:val="nil"/>
                <w:left w:val="nil"/>
                <w:bottom w:val="nil"/>
                <w:right w:val="nil"/>
                <w:between w:val="nil"/>
              </w:pBdr>
              <w:tabs>
                <w:tab w:val="left" w:pos="5297"/>
              </w:tabs>
              <w:spacing w:after="120"/>
              <w:jc w:val="center"/>
              <w:rPr>
                <w:rFonts w:ascii="Noto Serif" w:eastAsia="Cambria" w:hAnsi="Noto Serif" w:cs="Noto Serif"/>
                <w:b/>
                <w:color w:val="000000"/>
                <w:sz w:val="20"/>
                <w:szCs w:val="20"/>
              </w:rPr>
            </w:pPr>
            <w:r w:rsidRPr="00082620">
              <w:rPr>
                <w:rFonts w:ascii="Noto Serif" w:eastAsia="Cambria" w:hAnsi="Noto Serif" w:cs="Noto Serif"/>
                <w:b/>
                <w:color w:val="000000"/>
                <w:sz w:val="20"/>
                <w:szCs w:val="20"/>
              </w:rPr>
              <w:t>Hari</w:t>
            </w:r>
          </w:p>
        </w:tc>
        <w:tc>
          <w:tcPr>
            <w:tcW w:w="3072" w:type="dxa"/>
            <w:tcBorders>
              <w:bottom w:val="single" w:sz="4" w:space="0" w:color="000000"/>
            </w:tcBorders>
            <w:vAlign w:val="center"/>
          </w:tcPr>
          <w:p w14:paraId="7D7F7E47" w14:textId="77777777" w:rsidR="00082620" w:rsidRPr="00082620" w:rsidRDefault="00082620" w:rsidP="00D7463A">
            <w:pPr>
              <w:pBdr>
                <w:top w:val="nil"/>
                <w:left w:val="nil"/>
                <w:bottom w:val="nil"/>
                <w:right w:val="nil"/>
                <w:between w:val="nil"/>
              </w:pBdr>
              <w:tabs>
                <w:tab w:val="left" w:pos="5297"/>
              </w:tabs>
              <w:spacing w:after="120"/>
              <w:jc w:val="center"/>
              <w:rPr>
                <w:rFonts w:ascii="Noto Serif" w:eastAsia="Cambria" w:hAnsi="Noto Serif" w:cs="Noto Serif"/>
                <w:b/>
                <w:color w:val="000000"/>
                <w:sz w:val="20"/>
                <w:szCs w:val="20"/>
              </w:rPr>
            </w:pPr>
            <w:r w:rsidRPr="00082620">
              <w:rPr>
                <w:rFonts w:ascii="Noto Serif" w:eastAsia="Cambria" w:hAnsi="Noto Serif" w:cs="Noto Serif"/>
                <w:b/>
                <w:color w:val="000000"/>
                <w:sz w:val="20"/>
                <w:szCs w:val="20"/>
              </w:rPr>
              <w:t>Materi</w:t>
            </w:r>
          </w:p>
        </w:tc>
        <w:tc>
          <w:tcPr>
            <w:tcW w:w="1968" w:type="dxa"/>
            <w:tcBorders>
              <w:bottom w:val="single" w:sz="4" w:space="0" w:color="000000"/>
            </w:tcBorders>
            <w:vAlign w:val="center"/>
          </w:tcPr>
          <w:p w14:paraId="1F1C61E8" w14:textId="77777777" w:rsidR="00082620" w:rsidRPr="00082620" w:rsidRDefault="00082620" w:rsidP="00D7463A">
            <w:pPr>
              <w:pBdr>
                <w:top w:val="nil"/>
                <w:left w:val="nil"/>
                <w:bottom w:val="nil"/>
                <w:right w:val="nil"/>
                <w:between w:val="nil"/>
              </w:pBdr>
              <w:tabs>
                <w:tab w:val="left" w:pos="5297"/>
              </w:tabs>
              <w:spacing w:after="120"/>
              <w:jc w:val="center"/>
              <w:rPr>
                <w:rFonts w:ascii="Noto Serif" w:eastAsia="Cambria" w:hAnsi="Noto Serif" w:cs="Noto Serif"/>
                <w:b/>
                <w:color w:val="000000"/>
                <w:sz w:val="20"/>
                <w:szCs w:val="20"/>
              </w:rPr>
            </w:pPr>
            <w:r w:rsidRPr="00082620">
              <w:rPr>
                <w:rFonts w:ascii="Noto Serif" w:eastAsia="Cambria" w:hAnsi="Noto Serif" w:cs="Noto Serif"/>
                <w:b/>
                <w:color w:val="000000"/>
                <w:sz w:val="20"/>
                <w:szCs w:val="20"/>
              </w:rPr>
              <w:t>Pembimbing</w:t>
            </w:r>
          </w:p>
        </w:tc>
      </w:tr>
      <w:tr w:rsidR="00082620" w:rsidRPr="00082620" w14:paraId="6CD8C45F" w14:textId="77777777" w:rsidTr="00ED0767">
        <w:trPr>
          <w:jc w:val="center"/>
        </w:trPr>
        <w:tc>
          <w:tcPr>
            <w:tcW w:w="1296" w:type="dxa"/>
            <w:tcBorders>
              <w:bottom w:val="nil"/>
            </w:tcBorders>
            <w:vAlign w:val="center"/>
          </w:tcPr>
          <w:p w14:paraId="47F43CC4" w14:textId="77777777" w:rsidR="00082620" w:rsidRPr="00082620" w:rsidRDefault="00082620" w:rsidP="00D7463A">
            <w:pPr>
              <w:pBdr>
                <w:top w:val="nil"/>
                <w:left w:val="nil"/>
                <w:bottom w:val="nil"/>
                <w:right w:val="nil"/>
                <w:between w:val="nil"/>
              </w:pBdr>
              <w:tabs>
                <w:tab w:val="left" w:pos="5297"/>
              </w:tabs>
              <w:rPr>
                <w:rFonts w:ascii="Noto Serif" w:eastAsia="Cambria" w:hAnsi="Noto Serif" w:cs="Noto Serif"/>
                <w:color w:val="000000"/>
                <w:sz w:val="20"/>
                <w:szCs w:val="20"/>
              </w:rPr>
            </w:pPr>
            <w:r w:rsidRPr="00082620">
              <w:rPr>
                <w:rFonts w:ascii="Noto Serif" w:eastAsia="Cambria" w:hAnsi="Noto Serif" w:cs="Noto Serif"/>
                <w:color w:val="000000"/>
                <w:sz w:val="20"/>
                <w:szCs w:val="20"/>
              </w:rPr>
              <w:t>30-40 menit</w:t>
            </w:r>
          </w:p>
        </w:tc>
        <w:tc>
          <w:tcPr>
            <w:tcW w:w="1728" w:type="dxa"/>
            <w:tcBorders>
              <w:bottom w:val="nil"/>
            </w:tcBorders>
            <w:vAlign w:val="center"/>
          </w:tcPr>
          <w:p w14:paraId="7FCC1992" w14:textId="77777777" w:rsidR="00082620" w:rsidRPr="00082620" w:rsidRDefault="00082620" w:rsidP="00D7463A">
            <w:pPr>
              <w:pBdr>
                <w:top w:val="nil"/>
                <w:left w:val="nil"/>
                <w:bottom w:val="nil"/>
                <w:right w:val="nil"/>
                <w:between w:val="nil"/>
              </w:pBdr>
              <w:tabs>
                <w:tab w:val="left" w:pos="5297"/>
              </w:tabs>
              <w:rPr>
                <w:rFonts w:ascii="Noto Serif" w:eastAsia="Cambria" w:hAnsi="Noto Serif" w:cs="Noto Serif"/>
                <w:color w:val="000000"/>
                <w:sz w:val="20"/>
                <w:szCs w:val="20"/>
              </w:rPr>
            </w:pPr>
            <w:r w:rsidRPr="00082620">
              <w:rPr>
                <w:rFonts w:ascii="Noto Serif" w:eastAsia="Cambria" w:hAnsi="Noto Serif" w:cs="Noto Serif"/>
                <w:color w:val="000000"/>
                <w:sz w:val="20"/>
                <w:szCs w:val="20"/>
              </w:rPr>
              <w:t>Senin dan Rabu</w:t>
            </w:r>
          </w:p>
        </w:tc>
        <w:tc>
          <w:tcPr>
            <w:tcW w:w="3072" w:type="dxa"/>
            <w:tcBorders>
              <w:bottom w:val="nil"/>
            </w:tcBorders>
            <w:vAlign w:val="center"/>
          </w:tcPr>
          <w:p w14:paraId="53FDE53B" w14:textId="77777777" w:rsidR="00082620" w:rsidRPr="00082620" w:rsidRDefault="00082620" w:rsidP="00D7463A">
            <w:pPr>
              <w:pBdr>
                <w:top w:val="nil"/>
                <w:left w:val="nil"/>
                <w:bottom w:val="nil"/>
                <w:right w:val="nil"/>
                <w:between w:val="nil"/>
              </w:pBdr>
              <w:tabs>
                <w:tab w:val="left" w:pos="5297"/>
              </w:tabs>
              <w:rPr>
                <w:rFonts w:ascii="Noto Serif" w:eastAsia="Cambria" w:hAnsi="Noto Serif" w:cs="Noto Serif"/>
                <w:color w:val="000000"/>
                <w:sz w:val="20"/>
                <w:szCs w:val="20"/>
              </w:rPr>
            </w:pPr>
            <w:r w:rsidRPr="00082620">
              <w:rPr>
                <w:rFonts w:ascii="Noto Serif" w:eastAsia="Cambria" w:hAnsi="Noto Serif" w:cs="Noto Serif"/>
                <w:color w:val="000000"/>
                <w:sz w:val="20"/>
                <w:szCs w:val="20"/>
              </w:rPr>
              <w:t>Bimbingan membaca Iqra</w:t>
            </w:r>
          </w:p>
        </w:tc>
        <w:tc>
          <w:tcPr>
            <w:tcW w:w="1968" w:type="dxa"/>
            <w:tcBorders>
              <w:bottom w:val="nil"/>
            </w:tcBorders>
            <w:vAlign w:val="center"/>
          </w:tcPr>
          <w:p w14:paraId="4E4FF78D" w14:textId="77777777" w:rsidR="00082620" w:rsidRPr="00082620" w:rsidRDefault="00082620" w:rsidP="00D7463A">
            <w:pPr>
              <w:pBdr>
                <w:top w:val="nil"/>
                <w:left w:val="nil"/>
                <w:bottom w:val="nil"/>
                <w:right w:val="nil"/>
                <w:between w:val="nil"/>
              </w:pBdr>
              <w:tabs>
                <w:tab w:val="left" w:pos="5297"/>
              </w:tabs>
              <w:rPr>
                <w:rFonts w:ascii="Noto Serif" w:eastAsia="Cambria" w:hAnsi="Noto Serif" w:cs="Noto Serif"/>
                <w:color w:val="000000"/>
                <w:sz w:val="20"/>
                <w:szCs w:val="20"/>
              </w:rPr>
            </w:pPr>
            <w:r w:rsidRPr="00082620">
              <w:rPr>
                <w:rFonts w:ascii="Noto Serif" w:eastAsia="Cambria" w:hAnsi="Noto Serif" w:cs="Noto Serif"/>
                <w:color w:val="000000"/>
                <w:sz w:val="20"/>
                <w:szCs w:val="20"/>
              </w:rPr>
              <w:t>Ibu Lenny</w:t>
            </w:r>
          </w:p>
        </w:tc>
      </w:tr>
      <w:tr w:rsidR="00082620" w:rsidRPr="00082620" w14:paraId="1E287D27" w14:textId="77777777" w:rsidTr="00ED0767">
        <w:trPr>
          <w:jc w:val="center"/>
        </w:trPr>
        <w:tc>
          <w:tcPr>
            <w:tcW w:w="1296" w:type="dxa"/>
            <w:tcBorders>
              <w:top w:val="nil"/>
            </w:tcBorders>
            <w:vAlign w:val="center"/>
          </w:tcPr>
          <w:p w14:paraId="52F25CC8" w14:textId="77777777" w:rsidR="00082620" w:rsidRPr="00082620" w:rsidRDefault="00082620" w:rsidP="00D7463A">
            <w:pPr>
              <w:pBdr>
                <w:top w:val="nil"/>
                <w:left w:val="nil"/>
                <w:bottom w:val="nil"/>
                <w:right w:val="nil"/>
                <w:between w:val="nil"/>
              </w:pBdr>
              <w:tabs>
                <w:tab w:val="left" w:pos="5297"/>
              </w:tabs>
              <w:rPr>
                <w:rFonts w:ascii="Noto Serif" w:eastAsia="Cambria" w:hAnsi="Noto Serif" w:cs="Noto Serif"/>
                <w:color w:val="000000"/>
                <w:sz w:val="20"/>
                <w:szCs w:val="20"/>
              </w:rPr>
            </w:pPr>
            <w:r w:rsidRPr="00082620">
              <w:rPr>
                <w:rFonts w:ascii="Noto Serif" w:eastAsia="Cambria" w:hAnsi="Noto Serif" w:cs="Noto Serif"/>
                <w:color w:val="000000"/>
                <w:sz w:val="20"/>
                <w:szCs w:val="20"/>
              </w:rPr>
              <w:lastRenderedPageBreak/>
              <w:t>30-40 menit</w:t>
            </w:r>
          </w:p>
        </w:tc>
        <w:tc>
          <w:tcPr>
            <w:tcW w:w="1728" w:type="dxa"/>
            <w:tcBorders>
              <w:top w:val="nil"/>
            </w:tcBorders>
            <w:vAlign w:val="center"/>
          </w:tcPr>
          <w:p w14:paraId="36DE50A1" w14:textId="77777777" w:rsidR="00082620" w:rsidRPr="00082620" w:rsidRDefault="00082620" w:rsidP="00D7463A">
            <w:pPr>
              <w:pBdr>
                <w:top w:val="nil"/>
                <w:left w:val="nil"/>
                <w:bottom w:val="nil"/>
                <w:right w:val="nil"/>
                <w:between w:val="nil"/>
              </w:pBdr>
              <w:tabs>
                <w:tab w:val="left" w:pos="5297"/>
              </w:tabs>
              <w:rPr>
                <w:rFonts w:ascii="Noto Serif" w:eastAsia="Cambria" w:hAnsi="Noto Serif" w:cs="Noto Serif"/>
                <w:color w:val="000000"/>
                <w:sz w:val="20"/>
                <w:szCs w:val="20"/>
              </w:rPr>
            </w:pPr>
            <w:r w:rsidRPr="00082620">
              <w:rPr>
                <w:rFonts w:ascii="Noto Serif" w:eastAsia="Cambria" w:hAnsi="Noto Serif" w:cs="Noto Serif"/>
                <w:color w:val="000000"/>
                <w:sz w:val="20"/>
                <w:szCs w:val="20"/>
              </w:rPr>
              <w:t>Selasa dan Kamis</w:t>
            </w:r>
          </w:p>
        </w:tc>
        <w:tc>
          <w:tcPr>
            <w:tcW w:w="3072" w:type="dxa"/>
            <w:tcBorders>
              <w:top w:val="nil"/>
            </w:tcBorders>
            <w:vAlign w:val="center"/>
          </w:tcPr>
          <w:p w14:paraId="09C80084" w14:textId="77777777" w:rsidR="00082620" w:rsidRPr="00082620" w:rsidRDefault="00082620" w:rsidP="00D7463A">
            <w:pPr>
              <w:pBdr>
                <w:top w:val="nil"/>
                <w:left w:val="nil"/>
                <w:bottom w:val="nil"/>
                <w:right w:val="nil"/>
                <w:between w:val="nil"/>
              </w:pBdr>
              <w:tabs>
                <w:tab w:val="left" w:pos="5297"/>
              </w:tabs>
              <w:rPr>
                <w:rFonts w:ascii="Noto Serif" w:eastAsia="Cambria" w:hAnsi="Noto Serif" w:cs="Noto Serif"/>
                <w:color w:val="000000"/>
                <w:sz w:val="20"/>
                <w:szCs w:val="20"/>
              </w:rPr>
            </w:pPr>
            <w:r w:rsidRPr="00082620">
              <w:rPr>
                <w:rFonts w:ascii="Noto Serif" w:eastAsia="Cambria" w:hAnsi="Noto Serif" w:cs="Noto Serif"/>
                <w:color w:val="000000"/>
                <w:sz w:val="20"/>
                <w:szCs w:val="20"/>
              </w:rPr>
              <w:t>Bimbingan membaca dan menulis Iqra</w:t>
            </w:r>
          </w:p>
        </w:tc>
        <w:tc>
          <w:tcPr>
            <w:tcW w:w="1968" w:type="dxa"/>
            <w:tcBorders>
              <w:top w:val="nil"/>
            </w:tcBorders>
            <w:vAlign w:val="center"/>
          </w:tcPr>
          <w:p w14:paraId="58C87B21" w14:textId="77777777" w:rsidR="00082620" w:rsidRPr="00082620" w:rsidRDefault="00082620" w:rsidP="00D7463A">
            <w:pPr>
              <w:pBdr>
                <w:top w:val="nil"/>
                <w:left w:val="nil"/>
                <w:bottom w:val="nil"/>
                <w:right w:val="nil"/>
                <w:between w:val="nil"/>
              </w:pBdr>
              <w:tabs>
                <w:tab w:val="left" w:pos="5297"/>
              </w:tabs>
              <w:rPr>
                <w:rFonts w:ascii="Noto Serif" w:eastAsia="Cambria" w:hAnsi="Noto Serif" w:cs="Noto Serif"/>
                <w:color w:val="000000"/>
                <w:sz w:val="20"/>
                <w:szCs w:val="20"/>
              </w:rPr>
            </w:pPr>
            <w:r w:rsidRPr="00082620">
              <w:rPr>
                <w:rFonts w:ascii="Noto Serif" w:eastAsia="Cambria" w:hAnsi="Noto Serif" w:cs="Noto Serif"/>
                <w:color w:val="000000"/>
                <w:sz w:val="20"/>
                <w:szCs w:val="20"/>
              </w:rPr>
              <w:t>Ibu Khotimah</w:t>
            </w:r>
          </w:p>
        </w:tc>
      </w:tr>
    </w:tbl>
    <w:p w14:paraId="78EF6B85" w14:textId="6742FE3A" w:rsidR="00082620" w:rsidRPr="00082620" w:rsidRDefault="00082620" w:rsidP="0096749F">
      <w:pPr>
        <w:pStyle w:val="FigureorTableSource"/>
      </w:pPr>
      <w:r w:rsidRPr="00082620">
        <w:t>Sumber: Hasil wawancara penelitian</w:t>
      </w:r>
    </w:p>
    <w:p w14:paraId="2925A78C" w14:textId="67C34E1D" w:rsidR="005D6AE9" w:rsidRDefault="0011259E" w:rsidP="00B1606B">
      <w:pPr>
        <w:pStyle w:val="Heading1"/>
      </w:pPr>
      <w:r w:rsidRPr="00B1606B">
        <w:t>Kesimpulan</w:t>
      </w:r>
    </w:p>
    <w:p w14:paraId="649AA087" w14:textId="77777777" w:rsidR="00720570" w:rsidRPr="00720570" w:rsidRDefault="00720570" w:rsidP="00B1606B">
      <w:pPr>
        <w:pStyle w:val="Text-ParagraphLvl1"/>
        <w:rPr>
          <w:rFonts w:eastAsia="Cambria"/>
        </w:rPr>
      </w:pPr>
      <w:r w:rsidRPr="00720570">
        <w:rPr>
          <w:rFonts w:eastAsia="Cambria"/>
        </w:rPr>
        <w:t xml:space="preserve">Kesimpulan hanya cukup menjawab permasalahan atau tujuan penelitian, atau dapat juga menghasilkan sebuah teori/konsep baru berdasarkan fakta/analisis yang ada; Jangan terkesan membahas lagi di bagian Simpulan. Boleh ditambahkan implikasi atau saran (tidak wajib). </w:t>
      </w:r>
    </w:p>
    <w:p w14:paraId="73D25EB0" w14:textId="679E2B7C" w:rsidR="00720570" w:rsidRPr="00720570" w:rsidRDefault="00720570" w:rsidP="00B1606B">
      <w:pPr>
        <w:pStyle w:val="Text-ParagraphLvl1"/>
        <w:rPr>
          <w:rFonts w:eastAsia="Cambria"/>
        </w:rPr>
      </w:pPr>
      <w:r w:rsidRPr="00720570">
        <w:rPr>
          <w:rFonts w:eastAsia="Cambria"/>
        </w:rPr>
        <w:t xml:space="preserve">Ditulis dengan kalimat berbeda dari bagian hasil dan pembahasan, berisi 400-500 kata, tidak ada subjudul, numbering atau bulleting. Tulisan </w:t>
      </w:r>
      <w:r w:rsidR="00B1606B">
        <w:rPr>
          <w:rFonts w:eastAsia="Cambria"/>
          <w:b/>
          <w:bCs/>
        </w:rPr>
        <w:t>K</w:t>
      </w:r>
      <w:r w:rsidRPr="00B1606B">
        <w:rPr>
          <w:rFonts w:eastAsia="Cambria"/>
          <w:b/>
          <w:bCs/>
        </w:rPr>
        <w:t>esimpulan</w:t>
      </w:r>
      <w:r w:rsidRPr="00720570">
        <w:rPr>
          <w:rFonts w:eastAsia="Cambria"/>
        </w:rPr>
        <w:t xml:space="preserve"> menggunakan </w:t>
      </w:r>
      <w:r w:rsidR="00B1606B">
        <w:rPr>
          <w:rFonts w:eastAsia="Cambria"/>
        </w:rPr>
        <w:t>Noto Serif</w:t>
      </w:r>
      <w:r w:rsidRPr="00720570">
        <w:rPr>
          <w:rFonts w:eastAsia="Cambria"/>
        </w:rPr>
        <w:t xml:space="preserve"> 12 tebal, huruf kapital </w:t>
      </w:r>
      <w:r w:rsidR="00B1606B" w:rsidRPr="00720570">
        <w:t>dengan spasi atas 12pt dan bawah 6pt</w:t>
      </w:r>
      <w:r w:rsidRPr="00720570">
        <w:rPr>
          <w:rFonts w:eastAsia="Cambria"/>
        </w:rPr>
        <w:t xml:space="preserve">. Isi penutup menggunakan </w:t>
      </w:r>
      <w:r w:rsidR="00B1606B">
        <w:rPr>
          <w:rFonts w:eastAsia="Cambria"/>
        </w:rPr>
        <w:t>Noto Serif</w:t>
      </w:r>
      <w:r w:rsidRPr="00720570">
        <w:rPr>
          <w:rFonts w:eastAsia="Cambria"/>
        </w:rPr>
        <w:t xml:space="preserve"> 12 normal, margin lurus dengan spasi atas 0pt dan bawah 4pt. </w:t>
      </w:r>
    </w:p>
    <w:p w14:paraId="5559DB31" w14:textId="31734E4B" w:rsidR="005D6AE9" w:rsidRDefault="00451AB5" w:rsidP="00B1606B">
      <w:pPr>
        <w:pStyle w:val="Heading1"/>
      </w:pPr>
      <w:r>
        <w:t>Daftar Pustaka</w:t>
      </w:r>
    </w:p>
    <w:p w14:paraId="25A55BA4" w14:textId="46C8DD8F" w:rsidR="00720570" w:rsidRPr="00720570" w:rsidRDefault="00720570" w:rsidP="00720570">
      <w:pPr>
        <w:spacing w:after="80" w:line="240" w:lineRule="auto"/>
        <w:ind w:left="426" w:firstLine="360"/>
        <w:jc w:val="both"/>
        <w:rPr>
          <w:rFonts w:ascii="Noto Serif" w:eastAsia="Cambria" w:hAnsi="Noto Serif" w:cs="Noto Serif"/>
          <w:color w:val="000000"/>
          <w:sz w:val="24"/>
          <w:szCs w:val="24"/>
        </w:rPr>
      </w:pPr>
      <w:r w:rsidRPr="00720570">
        <w:rPr>
          <w:rFonts w:ascii="Noto Serif" w:eastAsia="Cambria" w:hAnsi="Noto Serif" w:cs="Noto Serif"/>
          <w:color w:val="000000"/>
          <w:sz w:val="24"/>
          <w:szCs w:val="24"/>
        </w:rPr>
        <w:t xml:space="preserve">Daftar pustaka disusun secara alfabetis berdasarkan nama belakang penulis yang disitasi. Tulisan daftar pustaka huruf </w:t>
      </w:r>
      <w:r w:rsidR="00B1606B">
        <w:rPr>
          <w:rFonts w:ascii="Noto Serif" w:eastAsia="Cambria" w:hAnsi="Noto Serif" w:cs="Noto Serif"/>
          <w:color w:val="000000"/>
          <w:sz w:val="24"/>
          <w:szCs w:val="24"/>
        </w:rPr>
        <w:t>Noto Serif</w:t>
      </w:r>
      <w:r w:rsidRPr="00720570">
        <w:rPr>
          <w:rFonts w:ascii="Noto Serif" w:eastAsia="Cambria" w:hAnsi="Noto Serif" w:cs="Noto Serif"/>
          <w:color w:val="000000"/>
          <w:sz w:val="24"/>
          <w:szCs w:val="24"/>
        </w:rPr>
        <w:t xml:space="preserve"> 12 tebal, huruf kapital, </w:t>
      </w:r>
      <w:r w:rsidR="00B1606B" w:rsidRPr="00B1606B">
        <w:rPr>
          <w:rFonts w:ascii="Noto Serif" w:eastAsia="Cambria" w:hAnsi="Noto Serif" w:cs="Noto Serif"/>
          <w:color w:val="000000"/>
          <w:sz w:val="24"/>
          <w:szCs w:val="24"/>
        </w:rPr>
        <w:t>dengan spasi atas 12pt dan bawah 6pt</w:t>
      </w:r>
      <w:r w:rsidRPr="00720570">
        <w:rPr>
          <w:rFonts w:ascii="Noto Serif" w:eastAsia="Cambria" w:hAnsi="Noto Serif" w:cs="Noto Serif"/>
          <w:color w:val="000000"/>
          <w:sz w:val="24"/>
          <w:szCs w:val="24"/>
        </w:rPr>
        <w:t xml:space="preserve">. Format penulisan daftar pustaka mengikuti </w:t>
      </w:r>
      <w:r w:rsidRPr="00B1606B">
        <w:rPr>
          <w:rFonts w:ascii="Noto Serif" w:eastAsia="Cambria" w:hAnsi="Noto Serif" w:cs="Noto Serif"/>
          <w:b/>
          <w:bCs/>
          <w:i/>
          <w:iCs/>
          <w:color w:val="000000"/>
          <w:sz w:val="24"/>
          <w:szCs w:val="24"/>
        </w:rPr>
        <w:t>Chicago Manual of Style 17th (full note, short title subsequent)</w:t>
      </w:r>
      <w:r w:rsidRPr="00720570">
        <w:rPr>
          <w:rFonts w:ascii="Noto Serif" w:eastAsia="Cambria" w:hAnsi="Noto Serif" w:cs="Noto Serif"/>
          <w:color w:val="000000"/>
          <w:sz w:val="24"/>
          <w:szCs w:val="24"/>
        </w:rPr>
        <w:t xml:space="preserve"> seperti di bawah ini. Penulis disarankan menggunakan reference manager Zotero. </w:t>
      </w:r>
    </w:p>
    <w:p w14:paraId="5F539C70" w14:textId="68035C4D" w:rsidR="00720570" w:rsidRDefault="00720570" w:rsidP="00720570">
      <w:pPr>
        <w:spacing w:after="80" w:line="240" w:lineRule="auto"/>
        <w:ind w:left="426" w:firstLine="360"/>
        <w:jc w:val="both"/>
        <w:rPr>
          <w:rFonts w:ascii="Noto Serif" w:eastAsia="Cambria" w:hAnsi="Noto Serif" w:cs="Noto Serif"/>
          <w:color w:val="000000"/>
          <w:sz w:val="24"/>
          <w:szCs w:val="24"/>
        </w:rPr>
      </w:pPr>
      <w:r w:rsidRPr="00720570">
        <w:rPr>
          <w:rFonts w:ascii="Noto Serif" w:eastAsia="Cambria" w:hAnsi="Noto Serif" w:cs="Noto Serif"/>
          <w:color w:val="000000"/>
          <w:sz w:val="24"/>
          <w:szCs w:val="24"/>
        </w:rPr>
        <w:t xml:space="preserve">Rujukan minimum 50% dari 10 tahun terakhir dan minimum 80 persen dari literatur primer (jurnal ilmiah, prosiding, tesis, disertasi). Jumlah rujukan di daftar pustaka minimal </w:t>
      </w:r>
      <w:r w:rsidR="00B1606B">
        <w:rPr>
          <w:rFonts w:ascii="Noto Serif" w:eastAsia="Cambria" w:hAnsi="Noto Serif" w:cs="Noto Serif"/>
          <w:color w:val="000000"/>
          <w:sz w:val="24"/>
          <w:szCs w:val="24"/>
        </w:rPr>
        <w:t>20</w:t>
      </w:r>
      <w:r w:rsidRPr="00720570">
        <w:rPr>
          <w:rFonts w:ascii="Noto Serif" w:eastAsia="Cambria" w:hAnsi="Noto Serif" w:cs="Noto Serif"/>
          <w:color w:val="000000"/>
          <w:sz w:val="24"/>
          <w:szCs w:val="24"/>
        </w:rPr>
        <w:t xml:space="preserve"> pustaka acuan.</w:t>
      </w:r>
    </w:p>
    <w:p w14:paraId="35311583" w14:textId="77777777" w:rsidR="00720570" w:rsidRPr="00720570" w:rsidRDefault="00720570" w:rsidP="00720570">
      <w:pPr>
        <w:widowControl w:val="0"/>
        <w:numPr>
          <w:ilvl w:val="0"/>
          <w:numId w:val="3"/>
        </w:numPr>
        <w:pBdr>
          <w:top w:val="nil"/>
          <w:left w:val="nil"/>
          <w:bottom w:val="nil"/>
          <w:right w:val="nil"/>
          <w:between w:val="nil"/>
        </w:pBdr>
        <w:spacing w:after="0" w:line="240" w:lineRule="auto"/>
        <w:ind w:left="851" w:right="-28" w:hanging="425"/>
        <w:jc w:val="both"/>
        <w:rPr>
          <w:rFonts w:ascii="Noto Serif" w:eastAsia="Cambria" w:hAnsi="Noto Serif" w:cs="Noto Serif"/>
          <w:b/>
          <w:color w:val="000000"/>
        </w:rPr>
      </w:pPr>
      <w:r w:rsidRPr="00720570">
        <w:rPr>
          <w:rFonts w:ascii="Noto Serif" w:eastAsia="Cambria" w:hAnsi="Noto Serif" w:cs="Noto Serif"/>
          <w:b/>
          <w:color w:val="000000"/>
          <w:sz w:val="24"/>
          <w:szCs w:val="24"/>
        </w:rPr>
        <w:t>Contoh format penulisan buku cetak:</w:t>
      </w:r>
    </w:p>
    <w:p w14:paraId="37131B28"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 xml:space="preserve">Adams, Charles C. </w:t>
      </w:r>
      <w:r w:rsidRPr="00720570">
        <w:rPr>
          <w:rFonts w:ascii="Noto Serif" w:eastAsia="Cambria" w:hAnsi="Noto Serif" w:cs="Noto Serif"/>
          <w:i/>
          <w:color w:val="000000"/>
          <w:sz w:val="24"/>
          <w:szCs w:val="24"/>
        </w:rPr>
        <w:t>Islam and Modernism in Egypt</w:t>
      </w:r>
      <w:r w:rsidRPr="00720570">
        <w:rPr>
          <w:rFonts w:ascii="Noto Serif" w:eastAsia="Cambria" w:hAnsi="Noto Serif" w:cs="Noto Serif"/>
          <w:color w:val="000000"/>
          <w:sz w:val="24"/>
          <w:szCs w:val="24"/>
        </w:rPr>
        <w:t>. New York: Russel &amp; Russel. 1968.</w:t>
      </w:r>
    </w:p>
    <w:p w14:paraId="73059BD4"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 xml:space="preserve">al ‘Alwani, Taha Jabir. </w:t>
      </w:r>
      <w:r w:rsidRPr="00720570">
        <w:rPr>
          <w:rFonts w:ascii="Noto Serif" w:eastAsia="Cambria" w:hAnsi="Noto Serif" w:cs="Noto Serif"/>
          <w:i/>
          <w:color w:val="000000"/>
          <w:sz w:val="24"/>
          <w:szCs w:val="24"/>
        </w:rPr>
        <w:t>Ijtihad</w:t>
      </w:r>
      <w:r w:rsidRPr="00720570">
        <w:rPr>
          <w:rFonts w:ascii="Noto Serif" w:eastAsia="Cambria" w:hAnsi="Noto Serif" w:cs="Noto Serif"/>
          <w:color w:val="000000"/>
          <w:sz w:val="24"/>
          <w:szCs w:val="24"/>
        </w:rPr>
        <w:t>. Herndon-London: International Institute of Islamic Thought. 1993.</w:t>
      </w:r>
    </w:p>
    <w:p w14:paraId="39380D1A"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 xml:space="preserve">Arikunto, Suharsimi. </w:t>
      </w:r>
      <w:r w:rsidRPr="00720570">
        <w:rPr>
          <w:rFonts w:ascii="Noto Serif" w:eastAsia="Cambria" w:hAnsi="Noto Serif" w:cs="Noto Serif"/>
          <w:i/>
          <w:color w:val="000000"/>
          <w:sz w:val="24"/>
          <w:szCs w:val="24"/>
        </w:rPr>
        <w:t>Dasar-dasar Evaluasi Pendidikan</w:t>
      </w:r>
      <w:r w:rsidRPr="00720570">
        <w:rPr>
          <w:rFonts w:ascii="Noto Serif" w:eastAsia="Cambria" w:hAnsi="Noto Serif" w:cs="Noto Serif"/>
          <w:color w:val="000000"/>
          <w:sz w:val="24"/>
          <w:szCs w:val="24"/>
        </w:rPr>
        <w:t>. Jakarta: Bumi Aksara, 2012.</w:t>
      </w:r>
    </w:p>
    <w:p w14:paraId="365B664D"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 xml:space="preserve">Al-Asyqar, Muhammad Sulaiman Abdullah. </w:t>
      </w:r>
      <w:r w:rsidRPr="00720570">
        <w:rPr>
          <w:rFonts w:ascii="Noto Serif" w:eastAsia="Cambria" w:hAnsi="Noto Serif" w:cs="Noto Serif"/>
          <w:i/>
          <w:color w:val="000000"/>
          <w:sz w:val="24"/>
          <w:szCs w:val="24"/>
        </w:rPr>
        <w:t>Al-Wadhih fi Ushul al-Fiqh</w:t>
      </w:r>
      <w:r w:rsidRPr="00720570">
        <w:rPr>
          <w:rFonts w:ascii="Noto Serif" w:eastAsia="Cambria" w:hAnsi="Noto Serif" w:cs="Noto Serif"/>
          <w:color w:val="000000"/>
          <w:sz w:val="24"/>
          <w:szCs w:val="24"/>
        </w:rPr>
        <w:t>. Cet. II. Kairo: Dar As-Salam. 2004.</w:t>
      </w:r>
    </w:p>
    <w:p w14:paraId="6B70793A"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 xml:space="preserve">Al-Humaidhi, Ibrahim Shalih. </w:t>
      </w:r>
      <w:r w:rsidRPr="00720570">
        <w:rPr>
          <w:rFonts w:ascii="Noto Serif" w:eastAsia="Cambria" w:hAnsi="Noto Serif" w:cs="Noto Serif"/>
          <w:i/>
          <w:color w:val="000000"/>
          <w:sz w:val="24"/>
          <w:szCs w:val="24"/>
        </w:rPr>
        <w:t>Manahij al-Mufassirin</w:t>
      </w:r>
      <w:r w:rsidRPr="00720570">
        <w:rPr>
          <w:rFonts w:ascii="Noto Serif" w:eastAsia="Cambria" w:hAnsi="Noto Serif" w:cs="Noto Serif"/>
          <w:color w:val="000000"/>
          <w:sz w:val="24"/>
          <w:szCs w:val="24"/>
        </w:rPr>
        <w:t>. ad-Damam: Dar Ibn Al-Jauzi. 2018.</w:t>
      </w:r>
    </w:p>
    <w:p w14:paraId="54E79D6E"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 xml:space="preserve">Asy-Syaukani, Muhammad ibn ‘Ali. </w:t>
      </w:r>
      <w:r w:rsidRPr="00720570">
        <w:rPr>
          <w:rFonts w:ascii="Noto Serif" w:eastAsia="Cambria" w:hAnsi="Noto Serif" w:cs="Noto Serif"/>
          <w:i/>
          <w:color w:val="000000"/>
          <w:sz w:val="24"/>
          <w:szCs w:val="24"/>
        </w:rPr>
        <w:t>Fath al-Qadir al-Jami’ bayna Fannay ar-Riwayah wa ad-Dirayah min ‘Ilm at-Tafsir</w:t>
      </w:r>
      <w:r w:rsidRPr="00720570">
        <w:rPr>
          <w:rFonts w:ascii="Noto Serif" w:eastAsia="Cambria" w:hAnsi="Noto Serif" w:cs="Noto Serif"/>
          <w:color w:val="000000"/>
          <w:sz w:val="24"/>
          <w:szCs w:val="24"/>
        </w:rPr>
        <w:t xml:space="preserve">. Damaskus-Beirut: Dar Ibn </w:t>
      </w:r>
      <w:r w:rsidRPr="00720570">
        <w:rPr>
          <w:rFonts w:ascii="Noto Serif" w:eastAsia="Cambria" w:hAnsi="Noto Serif" w:cs="Noto Serif"/>
          <w:color w:val="000000"/>
          <w:sz w:val="24"/>
          <w:szCs w:val="24"/>
        </w:rPr>
        <w:lastRenderedPageBreak/>
        <w:t>Katsir-Dar al-Kalam al-Thayyib, 1414 H.</w:t>
      </w:r>
    </w:p>
    <w:p w14:paraId="548F6C70" w14:textId="77777777" w:rsidR="00720570" w:rsidRPr="00720570" w:rsidRDefault="00720570" w:rsidP="00720570">
      <w:pPr>
        <w:widowControl w:val="0"/>
        <w:numPr>
          <w:ilvl w:val="0"/>
          <w:numId w:val="3"/>
        </w:numPr>
        <w:pBdr>
          <w:top w:val="nil"/>
          <w:left w:val="nil"/>
          <w:bottom w:val="nil"/>
          <w:right w:val="nil"/>
          <w:between w:val="nil"/>
        </w:pBdr>
        <w:spacing w:after="0" w:line="240" w:lineRule="auto"/>
        <w:ind w:left="851" w:right="-28" w:hanging="425"/>
        <w:jc w:val="both"/>
        <w:rPr>
          <w:rFonts w:ascii="Noto Serif" w:eastAsia="Cambria" w:hAnsi="Noto Serif" w:cs="Noto Serif"/>
          <w:b/>
          <w:color w:val="000000"/>
        </w:rPr>
      </w:pPr>
      <w:r w:rsidRPr="00720570">
        <w:rPr>
          <w:rFonts w:ascii="Noto Serif" w:eastAsia="Cambria" w:hAnsi="Noto Serif" w:cs="Noto Serif"/>
          <w:b/>
          <w:color w:val="000000"/>
          <w:sz w:val="24"/>
          <w:szCs w:val="24"/>
        </w:rPr>
        <w:t>Contoh format penulisan buku yang diterbitkan online:</w:t>
      </w:r>
    </w:p>
    <w:p w14:paraId="1D3FD89C"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Austen, Jane. </w:t>
      </w:r>
      <w:r w:rsidRPr="00720570">
        <w:rPr>
          <w:rFonts w:ascii="Noto Serif" w:eastAsia="Cambria" w:hAnsi="Noto Serif" w:cs="Noto Serif"/>
          <w:i/>
          <w:color w:val="000000"/>
          <w:sz w:val="24"/>
          <w:szCs w:val="24"/>
        </w:rPr>
        <w:t>Pride and Prejudice</w:t>
      </w:r>
      <w:r w:rsidRPr="00720570">
        <w:rPr>
          <w:rFonts w:ascii="Noto Serif" w:eastAsia="Cambria" w:hAnsi="Noto Serif" w:cs="Noto Serif"/>
          <w:color w:val="000000"/>
          <w:sz w:val="24"/>
          <w:szCs w:val="24"/>
        </w:rPr>
        <w:t>. New York: Penguin Classics, 2007. Kindle.</w:t>
      </w:r>
    </w:p>
    <w:p w14:paraId="35659CEF"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Borel, Brooke. </w:t>
      </w:r>
      <w:r w:rsidRPr="00720570">
        <w:rPr>
          <w:rFonts w:ascii="Noto Serif" w:eastAsia="Cambria" w:hAnsi="Noto Serif" w:cs="Noto Serif"/>
          <w:i/>
          <w:color w:val="000000"/>
          <w:sz w:val="24"/>
          <w:szCs w:val="24"/>
        </w:rPr>
        <w:t>The Chicago Guide to Fact-Checking</w:t>
      </w:r>
      <w:r w:rsidRPr="00720570">
        <w:rPr>
          <w:rFonts w:ascii="Noto Serif" w:eastAsia="Cambria" w:hAnsi="Noto Serif" w:cs="Noto Serif"/>
          <w:color w:val="000000"/>
          <w:sz w:val="24"/>
          <w:szCs w:val="24"/>
        </w:rPr>
        <w:t>. Chicago: University of Chicago Press, 2016. ProQuest Ebrary.</w:t>
      </w:r>
    </w:p>
    <w:p w14:paraId="16424283"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Kurland, Philip B., and Ralph Lerner, eds. </w:t>
      </w:r>
      <w:r w:rsidRPr="00720570">
        <w:rPr>
          <w:rFonts w:ascii="Noto Serif" w:eastAsia="Cambria" w:hAnsi="Noto Serif" w:cs="Noto Serif"/>
          <w:i/>
          <w:color w:val="000000"/>
          <w:sz w:val="24"/>
          <w:szCs w:val="24"/>
        </w:rPr>
        <w:t>The Founders’ Constitution</w:t>
      </w:r>
      <w:r w:rsidRPr="00720570">
        <w:rPr>
          <w:rFonts w:ascii="Noto Serif" w:eastAsia="Cambria" w:hAnsi="Noto Serif" w:cs="Noto Serif"/>
          <w:color w:val="000000"/>
          <w:sz w:val="24"/>
          <w:szCs w:val="24"/>
        </w:rPr>
        <w:t>. Chicago: University of Chicago Press, 1987. http://press-pubs.uchicago.edu/founders/.</w:t>
      </w:r>
    </w:p>
    <w:p w14:paraId="06FE4C39"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Melville, Herman. </w:t>
      </w:r>
      <w:r w:rsidRPr="00720570">
        <w:rPr>
          <w:rFonts w:ascii="Noto Serif" w:eastAsia="Cambria" w:hAnsi="Noto Serif" w:cs="Noto Serif"/>
          <w:i/>
          <w:color w:val="000000"/>
          <w:sz w:val="24"/>
          <w:szCs w:val="24"/>
        </w:rPr>
        <w:t>Moby-Dick; or, The Whale</w:t>
      </w:r>
      <w:r w:rsidRPr="00720570">
        <w:rPr>
          <w:rFonts w:ascii="Noto Serif" w:eastAsia="Cambria" w:hAnsi="Noto Serif" w:cs="Noto Serif"/>
          <w:color w:val="000000"/>
          <w:sz w:val="24"/>
          <w:szCs w:val="24"/>
        </w:rPr>
        <w:t>. New York: Harper &amp; Brothers, 1851. http://mel.hofstra.edu/moby-dick-the-whale-proofs.html.</w:t>
      </w:r>
    </w:p>
    <w:p w14:paraId="64BED5C3" w14:textId="77777777" w:rsidR="00720570" w:rsidRPr="00720570" w:rsidRDefault="00720570" w:rsidP="00720570">
      <w:pPr>
        <w:widowControl w:val="0"/>
        <w:numPr>
          <w:ilvl w:val="0"/>
          <w:numId w:val="3"/>
        </w:numPr>
        <w:pBdr>
          <w:top w:val="nil"/>
          <w:left w:val="nil"/>
          <w:bottom w:val="nil"/>
          <w:right w:val="nil"/>
          <w:between w:val="nil"/>
        </w:pBdr>
        <w:spacing w:after="0" w:line="240" w:lineRule="auto"/>
        <w:ind w:left="851" w:right="-28" w:hanging="425"/>
        <w:jc w:val="both"/>
        <w:rPr>
          <w:rFonts w:ascii="Noto Serif" w:hAnsi="Noto Serif" w:cs="Noto Serif"/>
        </w:rPr>
      </w:pPr>
      <w:r w:rsidRPr="00720570">
        <w:rPr>
          <w:rFonts w:ascii="Noto Serif" w:eastAsia="Cambria" w:hAnsi="Noto Serif" w:cs="Noto Serif"/>
          <w:b/>
          <w:color w:val="000000"/>
          <w:sz w:val="24"/>
          <w:szCs w:val="24"/>
        </w:rPr>
        <w:t>Contoh format penulisan jurnal (dengan dan tanpa DOI):</w:t>
      </w:r>
    </w:p>
    <w:p w14:paraId="081B7661"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 xml:space="preserve">Rohman, Fathur. “Kontribusi Para Fuqaha’ Periode Taqlid”. </w:t>
      </w:r>
      <w:r w:rsidRPr="00720570">
        <w:rPr>
          <w:rFonts w:ascii="Noto Serif" w:eastAsia="Cambria" w:hAnsi="Noto Serif" w:cs="Noto Serif"/>
          <w:i/>
          <w:color w:val="000000"/>
          <w:sz w:val="24"/>
          <w:szCs w:val="24"/>
        </w:rPr>
        <w:t>ISTI’DAL: Jurnal Studi Hukum Islam</w:t>
      </w:r>
      <w:r w:rsidRPr="00720570">
        <w:rPr>
          <w:rFonts w:ascii="Noto Serif" w:eastAsia="Cambria" w:hAnsi="Noto Serif" w:cs="Noto Serif"/>
          <w:color w:val="000000"/>
          <w:sz w:val="24"/>
          <w:szCs w:val="24"/>
        </w:rPr>
        <w:t>. Vol. 4 No. 1, Januari-Juni 2017.</w:t>
      </w:r>
    </w:p>
    <w:p w14:paraId="2099273B"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Saputro, Oscar Wardhana Windro. “Metode Tafsir Perspektif al-Shawkany (Studi Analisis Kitab Tafsir Fath al-Qadir”. JURNAL AL-FAWA’ID. Vol. IX No. 01, Maret 2019.</w:t>
      </w:r>
    </w:p>
    <w:p w14:paraId="2E82BA8E"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 xml:space="preserve">López, Fernando Bravo. “Towards a definition of Islamophobia: approximations of the early twentieth century.” </w:t>
      </w:r>
      <w:r w:rsidRPr="00720570">
        <w:rPr>
          <w:rFonts w:ascii="Noto Serif" w:eastAsia="Cambria" w:hAnsi="Noto Serif" w:cs="Noto Serif"/>
          <w:i/>
          <w:color w:val="000000"/>
          <w:sz w:val="24"/>
          <w:szCs w:val="24"/>
        </w:rPr>
        <w:t xml:space="preserve">Ethnic and Racial Studies </w:t>
      </w:r>
      <w:r w:rsidRPr="00720570">
        <w:rPr>
          <w:rFonts w:ascii="Noto Serif" w:eastAsia="Cambria" w:hAnsi="Noto Serif" w:cs="Noto Serif"/>
          <w:color w:val="000000"/>
          <w:sz w:val="24"/>
          <w:szCs w:val="24"/>
        </w:rPr>
        <w:t>34, no. 4 (1 April 2011): 556–73. https://doi.org/10.1080/01419870.2010.528440.</w:t>
      </w:r>
    </w:p>
    <w:p w14:paraId="683BB54C"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LaSalle, Peter. “Conundrum: A Story about Reading.” </w:t>
      </w:r>
      <w:r w:rsidRPr="00720570">
        <w:rPr>
          <w:rFonts w:ascii="Noto Serif" w:eastAsia="Cambria" w:hAnsi="Noto Serif" w:cs="Noto Serif"/>
          <w:i/>
          <w:color w:val="000000"/>
          <w:sz w:val="24"/>
          <w:szCs w:val="24"/>
        </w:rPr>
        <w:t>New England Review</w:t>
      </w:r>
      <w:r w:rsidRPr="00720570">
        <w:rPr>
          <w:rFonts w:ascii="Noto Serif" w:eastAsia="Cambria" w:hAnsi="Noto Serif" w:cs="Noto Serif"/>
          <w:color w:val="000000"/>
          <w:sz w:val="24"/>
          <w:szCs w:val="24"/>
        </w:rPr>
        <w:t> 38, no. 1 (2017): 95–109. Project MUSE.</w:t>
      </w:r>
    </w:p>
    <w:p w14:paraId="55A70B09"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Satterfield, Susan. “Livy and the </w:t>
      </w:r>
      <w:r w:rsidRPr="00720570">
        <w:rPr>
          <w:rFonts w:ascii="Noto Serif" w:eastAsia="Cambria" w:hAnsi="Noto Serif" w:cs="Noto Serif"/>
          <w:i/>
          <w:color w:val="000000"/>
          <w:sz w:val="24"/>
          <w:szCs w:val="24"/>
        </w:rPr>
        <w:t>Pax Deum</w:t>
      </w:r>
      <w:r w:rsidRPr="00720570">
        <w:rPr>
          <w:rFonts w:ascii="Noto Serif" w:eastAsia="Cambria" w:hAnsi="Noto Serif" w:cs="Noto Serif"/>
          <w:color w:val="000000"/>
          <w:sz w:val="24"/>
          <w:szCs w:val="24"/>
        </w:rPr>
        <w:t>.” </w:t>
      </w:r>
      <w:r w:rsidRPr="00720570">
        <w:rPr>
          <w:rFonts w:ascii="Noto Serif" w:eastAsia="Cambria" w:hAnsi="Noto Serif" w:cs="Noto Serif"/>
          <w:i/>
          <w:color w:val="000000"/>
          <w:sz w:val="24"/>
          <w:szCs w:val="24"/>
        </w:rPr>
        <w:t>Classical Philology</w:t>
      </w:r>
      <w:r w:rsidRPr="00720570">
        <w:rPr>
          <w:rFonts w:ascii="Noto Serif" w:eastAsia="Cambria" w:hAnsi="Noto Serif" w:cs="Noto Serif"/>
          <w:color w:val="000000"/>
          <w:sz w:val="24"/>
          <w:szCs w:val="24"/>
        </w:rPr>
        <w:t> 111, no. 2 (April 2016): 165–76.</w:t>
      </w:r>
    </w:p>
    <w:p w14:paraId="045F3DBA" w14:textId="77777777" w:rsidR="00720570" w:rsidRPr="00720570" w:rsidRDefault="00720570" w:rsidP="00720570">
      <w:pPr>
        <w:widowControl w:val="0"/>
        <w:numPr>
          <w:ilvl w:val="0"/>
          <w:numId w:val="3"/>
        </w:numPr>
        <w:pBdr>
          <w:top w:val="nil"/>
          <w:left w:val="nil"/>
          <w:bottom w:val="nil"/>
          <w:right w:val="nil"/>
          <w:between w:val="nil"/>
        </w:pBdr>
        <w:spacing w:after="0" w:line="240" w:lineRule="auto"/>
        <w:ind w:left="851" w:right="-28" w:hanging="425"/>
        <w:jc w:val="both"/>
        <w:rPr>
          <w:rFonts w:ascii="Noto Serif" w:eastAsia="Cambria" w:hAnsi="Noto Serif" w:cs="Noto Serif"/>
          <w:b/>
          <w:color w:val="000000"/>
        </w:rPr>
      </w:pPr>
      <w:r w:rsidRPr="00720570">
        <w:rPr>
          <w:rFonts w:ascii="Noto Serif" w:eastAsia="Cambria" w:hAnsi="Noto Serif" w:cs="Noto Serif"/>
          <w:b/>
          <w:color w:val="000000"/>
          <w:sz w:val="24"/>
          <w:szCs w:val="24"/>
        </w:rPr>
        <w:t>Contoh format penulisan majalah dan surat kabar cetak:</w:t>
      </w:r>
    </w:p>
    <w:p w14:paraId="54CFB9CC"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Mead, Rebecca. “The Prophet of Dystopia.” </w:t>
      </w:r>
      <w:r w:rsidRPr="00720570">
        <w:rPr>
          <w:rFonts w:ascii="Noto Serif" w:eastAsia="Cambria" w:hAnsi="Noto Serif" w:cs="Noto Serif"/>
          <w:i/>
          <w:color w:val="000000"/>
          <w:sz w:val="24"/>
          <w:szCs w:val="24"/>
        </w:rPr>
        <w:t>New Yorker</w:t>
      </w:r>
      <w:r w:rsidRPr="00720570">
        <w:rPr>
          <w:rFonts w:ascii="Noto Serif" w:eastAsia="Cambria" w:hAnsi="Noto Serif" w:cs="Noto Serif"/>
          <w:color w:val="000000"/>
          <w:sz w:val="24"/>
          <w:szCs w:val="24"/>
        </w:rPr>
        <w:t>, April 17, 2017.</w:t>
      </w:r>
    </w:p>
    <w:p w14:paraId="4017ADE9" w14:textId="77777777" w:rsidR="00720570" w:rsidRPr="00720570" w:rsidRDefault="00720570" w:rsidP="00720570">
      <w:pPr>
        <w:widowControl w:val="0"/>
        <w:numPr>
          <w:ilvl w:val="0"/>
          <w:numId w:val="3"/>
        </w:numPr>
        <w:pBdr>
          <w:top w:val="nil"/>
          <w:left w:val="nil"/>
          <w:bottom w:val="nil"/>
          <w:right w:val="nil"/>
          <w:between w:val="nil"/>
        </w:pBdr>
        <w:spacing w:after="0" w:line="240" w:lineRule="auto"/>
        <w:ind w:left="851" w:right="-28" w:hanging="425"/>
        <w:jc w:val="both"/>
        <w:rPr>
          <w:rFonts w:ascii="Noto Serif" w:eastAsia="Cambria" w:hAnsi="Noto Serif" w:cs="Noto Serif"/>
          <w:b/>
          <w:color w:val="000000"/>
        </w:rPr>
      </w:pPr>
      <w:r w:rsidRPr="00720570">
        <w:rPr>
          <w:rFonts w:ascii="Noto Serif" w:eastAsia="Cambria" w:hAnsi="Noto Serif" w:cs="Noto Serif"/>
          <w:b/>
          <w:color w:val="000000"/>
          <w:sz w:val="24"/>
          <w:szCs w:val="24"/>
        </w:rPr>
        <w:t>Contoh format penulisan majalah dan surat kabar online:</w:t>
      </w:r>
    </w:p>
    <w:p w14:paraId="6777A593"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Manjoo, Farhad. “Snap Makes a Bet on the Cultural Supremacy of the Camera.” </w:t>
      </w:r>
      <w:r w:rsidRPr="00720570">
        <w:rPr>
          <w:rFonts w:ascii="Noto Serif" w:eastAsia="Cambria" w:hAnsi="Noto Serif" w:cs="Noto Serif"/>
          <w:i/>
          <w:color w:val="000000"/>
          <w:sz w:val="24"/>
          <w:szCs w:val="24"/>
        </w:rPr>
        <w:t>New York Times</w:t>
      </w:r>
      <w:r w:rsidRPr="00720570">
        <w:rPr>
          <w:rFonts w:ascii="Noto Serif" w:eastAsia="Cambria" w:hAnsi="Noto Serif" w:cs="Noto Serif"/>
          <w:color w:val="000000"/>
          <w:sz w:val="24"/>
          <w:szCs w:val="24"/>
        </w:rPr>
        <w:t>, 8 Maret 2017. https://www.nytimes.com/2017/03/08/technology/snap-makes-a-bet-on-the-cultural-supremacy-of-the-camera.html.</w:t>
      </w:r>
    </w:p>
    <w:p w14:paraId="7417E1C0"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 xml:space="preserve">“Christchurch Shootings: The People Killed as They Prayed.” </w:t>
      </w:r>
      <w:r w:rsidRPr="00720570">
        <w:rPr>
          <w:rFonts w:ascii="Noto Serif" w:eastAsia="Cambria" w:hAnsi="Noto Serif" w:cs="Noto Serif"/>
          <w:i/>
          <w:color w:val="000000"/>
          <w:sz w:val="24"/>
          <w:szCs w:val="24"/>
        </w:rPr>
        <w:t>BBC News</w:t>
      </w:r>
      <w:r w:rsidRPr="00720570">
        <w:rPr>
          <w:rFonts w:ascii="Noto Serif" w:eastAsia="Cambria" w:hAnsi="Noto Serif" w:cs="Noto Serif"/>
          <w:color w:val="000000"/>
          <w:sz w:val="24"/>
          <w:szCs w:val="24"/>
        </w:rPr>
        <w:t>, 21 Agustus 2020, bag. Asia. https://www.bbc.com/news/world-asia-47593693.</w:t>
      </w:r>
    </w:p>
    <w:p w14:paraId="533C6B6D"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Pai, Tanya. “The Squishy, Sugary History of Peeps.” </w:t>
      </w:r>
      <w:r w:rsidRPr="00720570">
        <w:rPr>
          <w:rFonts w:ascii="Noto Serif" w:eastAsia="Cambria" w:hAnsi="Noto Serif" w:cs="Noto Serif"/>
          <w:i/>
          <w:color w:val="000000"/>
          <w:sz w:val="24"/>
          <w:szCs w:val="24"/>
        </w:rPr>
        <w:t>Vox</w:t>
      </w:r>
      <w:r w:rsidRPr="00720570">
        <w:rPr>
          <w:rFonts w:ascii="Noto Serif" w:eastAsia="Cambria" w:hAnsi="Noto Serif" w:cs="Noto Serif"/>
          <w:color w:val="000000"/>
          <w:sz w:val="24"/>
          <w:szCs w:val="24"/>
        </w:rPr>
        <w:t>, April 11, 2017. http://www.vox.com/culture/2017/4/11/15209084/peeps-easter.</w:t>
      </w:r>
    </w:p>
    <w:p w14:paraId="4FF204FF"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lastRenderedPageBreak/>
        <w:t>Pegoraro, Rob. “Apple’s iPhone Is Sleek, Smart and Simple.” </w:t>
      </w:r>
      <w:r w:rsidRPr="00720570">
        <w:rPr>
          <w:rFonts w:ascii="Noto Serif" w:eastAsia="Cambria" w:hAnsi="Noto Serif" w:cs="Noto Serif"/>
          <w:i/>
          <w:color w:val="000000"/>
          <w:sz w:val="24"/>
          <w:szCs w:val="24"/>
        </w:rPr>
        <w:t>Washington Post</w:t>
      </w:r>
      <w:r w:rsidRPr="00720570">
        <w:rPr>
          <w:rFonts w:ascii="Noto Serif" w:eastAsia="Cambria" w:hAnsi="Noto Serif" w:cs="Noto Serif"/>
          <w:color w:val="000000"/>
          <w:sz w:val="24"/>
          <w:szCs w:val="24"/>
        </w:rPr>
        <w:t>, July 5, 2007. LexisNexis Academic.</w:t>
      </w:r>
    </w:p>
    <w:p w14:paraId="12B680A8" w14:textId="77777777" w:rsidR="00720570" w:rsidRPr="00720570" w:rsidRDefault="00720570" w:rsidP="00720570">
      <w:pPr>
        <w:widowControl w:val="0"/>
        <w:numPr>
          <w:ilvl w:val="0"/>
          <w:numId w:val="3"/>
        </w:numPr>
        <w:pBdr>
          <w:top w:val="nil"/>
          <w:left w:val="nil"/>
          <w:bottom w:val="nil"/>
          <w:right w:val="nil"/>
          <w:between w:val="nil"/>
        </w:pBdr>
        <w:spacing w:after="0" w:line="240" w:lineRule="auto"/>
        <w:ind w:left="851" w:right="-28" w:hanging="425"/>
        <w:jc w:val="both"/>
        <w:rPr>
          <w:rFonts w:ascii="Noto Serif" w:eastAsia="Cambria" w:hAnsi="Noto Serif" w:cs="Noto Serif"/>
          <w:b/>
          <w:color w:val="000000"/>
        </w:rPr>
      </w:pPr>
      <w:r w:rsidRPr="00720570">
        <w:rPr>
          <w:rFonts w:ascii="Noto Serif" w:eastAsia="Cambria" w:hAnsi="Noto Serif" w:cs="Noto Serif"/>
          <w:b/>
          <w:color w:val="000000"/>
          <w:sz w:val="24"/>
          <w:szCs w:val="24"/>
        </w:rPr>
        <w:t>Contoh format penulisan sumber skripsi, tesis, atau disertasi:</w:t>
      </w:r>
    </w:p>
    <w:p w14:paraId="7E727496"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highlight w:val="white"/>
        </w:rPr>
      </w:pPr>
      <w:r w:rsidRPr="00720570">
        <w:rPr>
          <w:rFonts w:ascii="Noto Serif" w:eastAsia="Cambria" w:hAnsi="Noto Serif" w:cs="Noto Serif"/>
          <w:color w:val="000000"/>
          <w:sz w:val="24"/>
          <w:szCs w:val="24"/>
          <w:highlight w:val="white"/>
        </w:rPr>
        <w:t>Rutz, Cynthia Lillian. “</w:t>
      </w:r>
      <w:r w:rsidRPr="00720570">
        <w:rPr>
          <w:rFonts w:ascii="Noto Serif" w:eastAsia="Cambria" w:hAnsi="Noto Serif" w:cs="Noto Serif"/>
          <w:i/>
          <w:color w:val="000000"/>
          <w:sz w:val="24"/>
          <w:szCs w:val="24"/>
          <w:highlight w:val="white"/>
        </w:rPr>
        <w:t>King Lear</w:t>
      </w:r>
      <w:r w:rsidRPr="00720570">
        <w:rPr>
          <w:rFonts w:ascii="Noto Serif" w:eastAsia="Cambria" w:hAnsi="Noto Serif" w:cs="Noto Serif"/>
          <w:color w:val="000000"/>
          <w:sz w:val="24"/>
          <w:szCs w:val="24"/>
          <w:highlight w:val="white"/>
        </w:rPr>
        <w:t> and Its Folktale Analogues.” Disertasi, University of Chicago, 2013.</w:t>
      </w:r>
    </w:p>
    <w:p w14:paraId="07EF8A3E"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Al-Ghamari, Muhammad Hasan Ahmad. “asy-Syaukani: Mufassiran”. Disertasi, Universitas Umm Al-Qura, 1980.</w:t>
      </w:r>
    </w:p>
    <w:p w14:paraId="0B9727CC" w14:textId="77777777" w:rsidR="00720570" w:rsidRPr="00720570" w:rsidRDefault="00720570" w:rsidP="00720570">
      <w:pPr>
        <w:widowControl w:val="0"/>
        <w:numPr>
          <w:ilvl w:val="0"/>
          <w:numId w:val="3"/>
        </w:numPr>
        <w:pBdr>
          <w:top w:val="nil"/>
          <w:left w:val="nil"/>
          <w:bottom w:val="nil"/>
          <w:right w:val="nil"/>
          <w:between w:val="nil"/>
        </w:pBdr>
        <w:spacing w:after="0" w:line="240" w:lineRule="auto"/>
        <w:ind w:left="851" w:right="-28" w:hanging="425"/>
        <w:jc w:val="both"/>
        <w:rPr>
          <w:rFonts w:ascii="Noto Serif" w:eastAsia="Cambria" w:hAnsi="Noto Serif" w:cs="Noto Serif"/>
          <w:b/>
          <w:color w:val="000000"/>
        </w:rPr>
      </w:pPr>
      <w:r w:rsidRPr="00720570">
        <w:rPr>
          <w:rFonts w:ascii="Noto Serif" w:eastAsia="Cambria" w:hAnsi="Noto Serif" w:cs="Noto Serif"/>
          <w:b/>
          <w:color w:val="000000"/>
          <w:sz w:val="24"/>
          <w:szCs w:val="24"/>
        </w:rPr>
        <w:t>Contoh format penulisan publikasi kementerian, lembaga, badan pemerintah, produk perundang-undangan:</w:t>
      </w:r>
    </w:p>
    <w:p w14:paraId="40DE6439"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 xml:space="preserve">United Nations General Assembly. “Universal Declaration of Human Rights,” 1948. Diunduh dari https://digitallibrary.un.org/record/666853. </w:t>
      </w:r>
    </w:p>
    <w:p w14:paraId="2EB7B181" w14:textId="77777777" w:rsidR="00720570" w:rsidRPr="00720570" w:rsidRDefault="00720570" w:rsidP="00720570">
      <w:pPr>
        <w:widowControl w:val="0"/>
        <w:numPr>
          <w:ilvl w:val="0"/>
          <w:numId w:val="3"/>
        </w:numPr>
        <w:pBdr>
          <w:top w:val="nil"/>
          <w:left w:val="nil"/>
          <w:bottom w:val="nil"/>
          <w:right w:val="nil"/>
          <w:between w:val="nil"/>
        </w:pBdr>
        <w:spacing w:after="0" w:line="240" w:lineRule="auto"/>
        <w:ind w:left="851" w:right="-28" w:hanging="425"/>
        <w:jc w:val="both"/>
        <w:rPr>
          <w:rFonts w:ascii="Noto Serif" w:eastAsia="Cambria" w:hAnsi="Noto Serif" w:cs="Noto Serif"/>
          <w:b/>
          <w:color w:val="000000"/>
        </w:rPr>
      </w:pPr>
      <w:r w:rsidRPr="00720570">
        <w:rPr>
          <w:rFonts w:ascii="Noto Serif" w:eastAsia="Cambria" w:hAnsi="Noto Serif" w:cs="Noto Serif"/>
          <w:b/>
          <w:color w:val="000000"/>
          <w:sz w:val="24"/>
          <w:szCs w:val="24"/>
        </w:rPr>
        <w:t>Contoh format penulisan dokumen atau laporan:</w:t>
      </w:r>
    </w:p>
    <w:p w14:paraId="582170B0" w14:textId="77777777"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rPr>
      </w:pPr>
      <w:r w:rsidRPr="00720570">
        <w:rPr>
          <w:rFonts w:ascii="Noto Serif" w:eastAsia="Cambria" w:hAnsi="Noto Serif" w:cs="Noto Serif"/>
          <w:color w:val="000000"/>
          <w:sz w:val="24"/>
          <w:szCs w:val="24"/>
        </w:rPr>
        <w:t>Pew Research Center. “U.S. Muslims Concerned About Their Place in Society, but Continue to Believe in the American Dream.” Washington, 26 Juli 2017. Diunduh dari https://www.pewforum.org/2017/07/26/findings-from-pew-research-centers-2017-survey-of-us-muslims/.</w:t>
      </w:r>
    </w:p>
    <w:p w14:paraId="15ECED14" w14:textId="77777777" w:rsidR="00720570" w:rsidRPr="00720570" w:rsidRDefault="00720570" w:rsidP="00720570">
      <w:pPr>
        <w:widowControl w:val="0"/>
        <w:numPr>
          <w:ilvl w:val="0"/>
          <w:numId w:val="3"/>
        </w:numPr>
        <w:pBdr>
          <w:top w:val="nil"/>
          <w:left w:val="nil"/>
          <w:bottom w:val="nil"/>
          <w:right w:val="nil"/>
          <w:between w:val="nil"/>
        </w:pBdr>
        <w:spacing w:after="0" w:line="240" w:lineRule="auto"/>
        <w:ind w:left="851" w:right="-28" w:hanging="425"/>
        <w:jc w:val="both"/>
        <w:rPr>
          <w:rFonts w:ascii="Noto Serif" w:eastAsia="Cambria" w:hAnsi="Noto Serif" w:cs="Noto Serif"/>
          <w:b/>
          <w:color w:val="000000"/>
        </w:rPr>
      </w:pPr>
      <w:r w:rsidRPr="00720570">
        <w:rPr>
          <w:rFonts w:ascii="Noto Serif" w:eastAsia="Cambria" w:hAnsi="Noto Serif" w:cs="Noto Serif"/>
          <w:b/>
          <w:color w:val="000000"/>
          <w:sz w:val="24"/>
          <w:szCs w:val="24"/>
        </w:rPr>
        <w:t>Contoh format penulisan sumber dari internet, pesan dalam forum online atau grup diskusi online:</w:t>
      </w:r>
    </w:p>
    <w:p w14:paraId="256F2D7F" w14:textId="3D4FC346" w:rsidR="00720570" w:rsidRPr="00720570" w:rsidRDefault="00720570" w:rsidP="00720570">
      <w:pPr>
        <w:widowControl w:val="0"/>
        <w:pBdr>
          <w:top w:val="nil"/>
          <w:left w:val="nil"/>
          <w:bottom w:val="nil"/>
          <w:right w:val="nil"/>
          <w:between w:val="nil"/>
        </w:pBdr>
        <w:spacing w:before="120" w:after="120" w:line="240" w:lineRule="auto"/>
        <w:ind w:left="993" w:right="-32" w:hanging="568"/>
        <w:jc w:val="both"/>
        <w:rPr>
          <w:rFonts w:ascii="Noto Serif" w:eastAsia="Cambria" w:hAnsi="Noto Serif" w:cs="Noto Serif"/>
          <w:color w:val="000000"/>
          <w:sz w:val="24"/>
          <w:szCs w:val="24"/>
        </w:rPr>
      </w:pPr>
      <w:r w:rsidRPr="00720570">
        <w:rPr>
          <w:rFonts w:ascii="Noto Serif" w:eastAsia="Cambria" w:hAnsi="Noto Serif" w:cs="Noto Serif"/>
          <w:color w:val="000000"/>
          <w:sz w:val="24"/>
          <w:szCs w:val="24"/>
          <w:highlight w:val="white"/>
        </w:rPr>
        <w:t xml:space="preserve">Yale </w:t>
      </w:r>
      <w:r w:rsidRPr="00720570">
        <w:rPr>
          <w:rFonts w:ascii="Noto Serif" w:eastAsia="Cambria" w:hAnsi="Noto Serif" w:cs="Noto Serif"/>
          <w:color w:val="000000"/>
          <w:sz w:val="24"/>
          <w:szCs w:val="24"/>
        </w:rPr>
        <w:t>University</w:t>
      </w:r>
      <w:r w:rsidRPr="00720570">
        <w:rPr>
          <w:rFonts w:ascii="Noto Serif" w:eastAsia="Cambria" w:hAnsi="Noto Serif" w:cs="Noto Serif"/>
          <w:color w:val="000000"/>
          <w:sz w:val="24"/>
          <w:szCs w:val="24"/>
          <w:highlight w:val="white"/>
        </w:rPr>
        <w:t>. “About Yale: Yale Facts.” Accessed May 1, 2017. https://www.yale.edu/about-yale/yale-facts.</w:t>
      </w:r>
    </w:p>
    <w:sectPr w:rsidR="00720570" w:rsidRPr="00720570" w:rsidSect="00451AB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8D19" w14:textId="77777777" w:rsidR="003A3991" w:rsidRDefault="003A3991" w:rsidP="00F40F71">
      <w:pPr>
        <w:spacing w:after="0" w:line="240" w:lineRule="auto"/>
      </w:pPr>
      <w:r>
        <w:separator/>
      </w:r>
    </w:p>
  </w:endnote>
  <w:endnote w:type="continuationSeparator" w:id="0">
    <w:p w14:paraId="64893D83" w14:textId="77777777" w:rsidR="003A3991" w:rsidRDefault="003A3991" w:rsidP="00F4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20502060505020204"/>
    <w:charset w:val="00"/>
    <w:family w:val="roman"/>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AL-Mohanad">
    <w:panose1 w:val="00000000000000000000"/>
    <w:charset w:val="B2"/>
    <w:family w:val="auto"/>
    <w:pitch w:val="variable"/>
    <w:sig w:usb0="00002001" w:usb1="00000000" w:usb2="00000000" w:usb3="00000000" w:csb0="00000040" w:csb1="00000000"/>
  </w:font>
  <w:font w:name="LPMQ Isep Misbah">
    <w:panose1 w:val="02000000000000000000"/>
    <w:charset w:val="00"/>
    <w:family w:val="auto"/>
    <w:pitch w:val="variable"/>
    <w:sig w:usb0="00002003" w:usb1="1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72E6" w14:textId="0E566F84" w:rsidR="003C7856" w:rsidRPr="003C7856" w:rsidRDefault="003C7856" w:rsidP="003C7856">
    <w:pPr>
      <w:tabs>
        <w:tab w:val="center" w:pos="709"/>
        <w:tab w:val="right" w:pos="9070"/>
      </w:tabs>
      <w:spacing w:after="0" w:line="240" w:lineRule="auto"/>
      <w:rPr>
        <w:rFonts w:ascii="Noto Serif" w:hAnsi="Noto Serif" w:cs="Noto Serif"/>
        <w:i/>
        <w:sz w:val="20"/>
        <w:szCs w:val="20"/>
      </w:rPr>
    </w:pPr>
    <w:r>
      <w:rPr>
        <w:rFonts w:ascii="Noto Serif" w:hAnsi="Noto Serif" w:cs="Noto Serif"/>
      </w:rPr>
      <w:t>(</w:t>
    </w:r>
    <w:r w:rsidRPr="003C7856">
      <w:rPr>
        <w:rFonts w:ascii="Noto Serif" w:hAnsi="Noto Serif" w:cs="Noto Serif"/>
      </w:rPr>
      <w:fldChar w:fldCharType="begin"/>
    </w:r>
    <w:r w:rsidRPr="003C7856">
      <w:rPr>
        <w:rFonts w:ascii="Noto Serif" w:hAnsi="Noto Serif" w:cs="Noto Serif"/>
      </w:rPr>
      <w:instrText>PAGE</w:instrText>
    </w:r>
    <w:r w:rsidRPr="003C7856">
      <w:rPr>
        <w:rFonts w:ascii="Noto Serif" w:hAnsi="Noto Serif" w:cs="Noto Serif"/>
      </w:rPr>
      <w:fldChar w:fldCharType="separate"/>
    </w:r>
    <w:r w:rsidRPr="003C7856">
      <w:rPr>
        <w:rFonts w:ascii="Noto Serif" w:hAnsi="Noto Serif" w:cs="Noto Serif"/>
      </w:rPr>
      <w:t>3</w:t>
    </w:r>
    <w:r w:rsidRPr="003C7856">
      <w:rPr>
        <w:rFonts w:ascii="Noto Serif" w:hAnsi="Noto Serif" w:cs="Noto Serif"/>
      </w:rPr>
      <w:fldChar w:fldCharType="end"/>
    </w:r>
    <w:r>
      <w:rPr>
        <w:rFonts w:ascii="Noto Serif" w:hAnsi="Noto Serif" w:cs="Noto Serif"/>
      </w:rPr>
      <w:t>)</w:t>
    </w:r>
    <w:r w:rsidRPr="003C7856">
      <w:rPr>
        <w:rFonts w:ascii="Noto Serif" w:hAnsi="Noto Serif" w:cs="Noto Serif"/>
        <w:i/>
        <w:sz w:val="20"/>
        <w:szCs w:val="20"/>
      </w:rPr>
      <w:tab/>
    </w:r>
    <w:r w:rsidRPr="003C7856">
      <w:rPr>
        <w:rFonts w:ascii="Noto Serif" w:hAnsi="Noto Serif" w:cs="Noto Serif"/>
        <w:i/>
        <w:sz w:val="20"/>
        <w:szCs w:val="20"/>
      </w:rPr>
      <w:tab/>
      <w:t>Izzatuna</w:t>
    </w:r>
    <w:r>
      <w:rPr>
        <w:rFonts w:ascii="Noto Serif" w:hAnsi="Noto Serif" w:cs="Noto Serif"/>
        <w:i/>
        <w:sz w:val="20"/>
        <w:szCs w:val="20"/>
      </w:rPr>
      <w:t>: Jurnal Ilmu Al-Qur’an dan Tafsir</w:t>
    </w:r>
    <w:r w:rsidRPr="003C7856">
      <w:rPr>
        <w:rFonts w:ascii="Noto Serif" w:hAnsi="Noto Serif" w:cs="Noto Serif"/>
        <w:i/>
        <w:sz w:val="20"/>
        <w:szCs w:val="20"/>
      </w:rPr>
      <w:t xml:space="preserve">, </w:t>
    </w:r>
    <w:r w:rsidRPr="003C7856">
      <w:rPr>
        <w:rFonts w:ascii="Noto Serif" w:hAnsi="Noto Serif" w:cs="Noto Serif"/>
        <w:sz w:val="20"/>
        <w:szCs w:val="20"/>
      </w:rPr>
      <w:t xml:space="preserve">Vol. </w:t>
    </w:r>
    <w:r>
      <w:rPr>
        <w:rFonts w:ascii="Noto Serif" w:hAnsi="Noto Serif" w:cs="Noto Serif"/>
        <w:sz w:val="20"/>
        <w:szCs w:val="20"/>
      </w:rPr>
      <w:t>xx,</w:t>
    </w:r>
    <w:r w:rsidRPr="003C7856">
      <w:rPr>
        <w:rFonts w:ascii="Noto Serif" w:hAnsi="Noto Serif" w:cs="Noto Serif"/>
        <w:sz w:val="20"/>
        <w:szCs w:val="20"/>
      </w:rPr>
      <w:t xml:space="preserve"> No. </w:t>
    </w:r>
    <w:r>
      <w:rPr>
        <w:rFonts w:ascii="Noto Serif" w:hAnsi="Noto Serif" w:cs="Noto Serif"/>
        <w:sz w:val="20"/>
        <w:szCs w:val="20"/>
      </w:rPr>
      <w:t>xx,</w:t>
    </w:r>
    <w:r w:rsidRPr="003C7856">
      <w:rPr>
        <w:rFonts w:ascii="Noto Serif" w:hAnsi="Noto Serif" w:cs="Noto Serif"/>
        <w:sz w:val="20"/>
        <w:szCs w:val="20"/>
      </w:rPr>
      <w:t xml:space="preserve"> </w:t>
    </w:r>
    <w:r w:rsidR="0011259E">
      <w:rPr>
        <w:rFonts w:ascii="Noto Serif" w:hAnsi="Noto Serif" w:cs="Noto Serif"/>
        <w:sz w:val="20"/>
        <w:szCs w:val="20"/>
      </w:rPr>
      <w:t>mmmm</w:t>
    </w:r>
    <w:r w:rsidRPr="003C7856">
      <w:rPr>
        <w:rFonts w:ascii="Noto Serif" w:hAnsi="Noto Serif" w:cs="Noto Serif"/>
        <w:sz w:val="20"/>
        <w:szCs w:val="20"/>
      </w:rPr>
      <w:t xml:space="preserve"> </w:t>
    </w:r>
    <w:r w:rsidR="0011259E">
      <w:rPr>
        <w:rFonts w:ascii="Noto Serif" w:hAnsi="Noto Serif" w:cs="Noto Serif"/>
        <w:sz w:val="20"/>
        <w:szCs w:val="20"/>
      </w:rPr>
      <w:t>yyyy</w:t>
    </w:r>
    <w:r>
      <w:rPr>
        <w:rFonts w:ascii="Noto Serif" w:hAnsi="Noto Serif" w:cs="Noto Serif"/>
        <w:sz w:val="20"/>
        <w:szCs w:val="20"/>
      </w:rPr>
      <w:t>, pp. xx - xx</w:t>
    </w:r>
  </w:p>
  <w:p w14:paraId="27BD408C" w14:textId="77777777" w:rsidR="003B5EA8" w:rsidRPr="004C1CD4" w:rsidRDefault="003B5EA8" w:rsidP="003B5EA8">
    <w:pPr>
      <w:pStyle w:val="Footer"/>
      <w:jc w:val="right"/>
      <w:rPr>
        <w:rFonts w:ascii="Noto Serif" w:hAnsi="Noto Serif" w:cs="Noto Seri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oto Serif" w:hAnsi="Noto Serif" w:cs="Noto Serif"/>
      </w:rPr>
      <w:id w:val="-1492706764"/>
      <w:docPartObj>
        <w:docPartGallery w:val="Page Numbers (Bottom of Page)"/>
        <w:docPartUnique/>
      </w:docPartObj>
    </w:sdtPr>
    <w:sdtEndPr>
      <w:rPr>
        <w:noProof/>
      </w:rPr>
    </w:sdtEndPr>
    <w:sdtContent>
      <w:p w14:paraId="275C4D3A" w14:textId="393F595C" w:rsidR="003B5EA8" w:rsidRPr="004C1CD4" w:rsidRDefault="004C1CD4" w:rsidP="003C7856">
        <w:pPr>
          <w:pStyle w:val="Footer"/>
          <w:tabs>
            <w:tab w:val="clear" w:pos="8306"/>
            <w:tab w:val="right" w:pos="9070"/>
          </w:tabs>
          <w:rPr>
            <w:rFonts w:ascii="Noto Serif" w:hAnsi="Noto Serif" w:cs="Noto Serif"/>
          </w:rPr>
        </w:pPr>
        <w:r w:rsidRPr="003C7856">
          <w:rPr>
            <w:rFonts w:ascii="Noto Serif" w:hAnsi="Noto Serif" w:cs="Noto Serif"/>
            <w:i/>
            <w:iCs/>
            <w:sz w:val="20"/>
            <w:szCs w:val="20"/>
          </w:rPr>
          <w:t>Izzatuna: Jurnal Ilmu Al-Qur’an dan Tafsir</w:t>
        </w:r>
        <w:r w:rsidRPr="003C7856">
          <w:rPr>
            <w:rFonts w:ascii="Noto Serif" w:hAnsi="Noto Serif" w:cs="Noto Serif"/>
            <w:sz w:val="20"/>
            <w:szCs w:val="20"/>
          </w:rPr>
          <w:t xml:space="preserve">, </w:t>
        </w:r>
        <w:r w:rsidR="003C7856" w:rsidRPr="003C7856">
          <w:rPr>
            <w:rFonts w:ascii="Noto Serif" w:hAnsi="Noto Serif" w:cs="Noto Serif"/>
            <w:sz w:val="20"/>
            <w:szCs w:val="20"/>
          </w:rPr>
          <w:t xml:space="preserve">Vol. </w:t>
        </w:r>
        <w:r w:rsidR="003C7856">
          <w:rPr>
            <w:rFonts w:ascii="Noto Serif" w:hAnsi="Noto Serif" w:cs="Noto Serif"/>
            <w:sz w:val="20"/>
            <w:szCs w:val="20"/>
          </w:rPr>
          <w:t>xx,</w:t>
        </w:r>
        <w:r w:rsidR="003C7856" w:rsidRPr="003C7856">
          <w:rPr>
            <w:rFonts w:ascii="Noto Serif" w:hAnsi="Noto Serif" w:cs="Noto Serif"/>
            <w:sz w:val="20"/>
            <w:szCs w:val="20"/>
          </w:rPr>
          <w:t xml:space="preserve"> No. </w:t>
        </w:r>
        <w:r w:rsidR="003C7856">
          <w:rPr>
            <w:rFonts w:ascii="Noto Serif" w:hAnsi="Noto Serif" w:cs="Noto Serif"/>
            <w:sz w:val="20"/>
            <w:szCs w:val="20"/>
          </w:rPr>
          <w:t>xx,</w:t>
        </w:r>
        <w:r w:rsidR="003C7856" w:rsidRPr="003C7856">
          <w:rPr>
            <w:rFonts w:ascii="Noto Serif" w:hAnsi="Noto Serif" w:cs="Noto Serif"/>
            <w:sz w:val="20"/>
            <w:szCs w:val="20"/>
          </w:rPr>
          <w:t xml:space="preserve"> </w:t>
        </w:r>
        <w:r w:rsidR="0011259E">
          <w:rPr>
            <w:rFonts w:ascii="Noto Serif" w:hAnsi="Noto Serif" w:cs="Noto Serif"/>
            <w:sz w:val="20"/>
            <w:szCs w:val="20"/>
          </w:rPr>
          <w:t>mmmm</w:t>
        </w:r>
        <w:r w:rsidR="003C7856" w:rsidRPr="003C7856">
          <w:rPr>
            <w:rFonts w:ascii="Noto Serif" w:hAnsi="Noto Serif" w:cs="Noto Serif"/>
            <w:sz w:val="20"/>
            <w:szCs w:val="20"/>
          </w:rPr>
          <w:t xml:space="preserve"> </w:t>
        </w:r>
        <w:r w:rsidR="0011259E">
          <w:rPr>
            <w:rFonts w:ascii="Noto Serif" w:hAnsi="Noto Serif" w:cs="Noto Serif"/>
            <w:sz w:val="20"/>
            <w:szCs w:val="20"/>
          </w:rPr>
          <w:t>yyyy</w:t>
        </w:r>
        <w:r w:rsidR="003C7856">
          <w:rPr>
            <w:rFonts w:ascii="Noto Serif" w:hAnsi="Noto Serif" w:cs="Noto Serif"/>
            <w:sz w:val="20"/>
            <w:szCs w:val="20"/>
          </w:rPr>
          <w:t>, pp. xx - xx</w:t>
        </w:r>
        <w:r w:rsidRPr="004C1CD4">
          <w:rPr>
            <w:rFonts w:ascii="Noto Serif" w:hAnsi="Noto Serif" w:cs="Noto Serif"/>
          </w:rPr>
          <w:tab/>
        </w:r>
        <w:r w:rsidR="005D6AE9">
          <w:rPr>
            <w:rFonts w:ascii="Noto Serif" w:hAnsi="Noto Serif" w:cs="Noto Serif"/>
          </w:rPr>
          <w:t>(</w:t>
        </w:r>
        <w:r w:rsidRPr="004C1CD4">
          <w:rPr>
            <w:rFonts w:ascii="Noto Serif" w:hAnsi="Noto Serif" w:cs="Noto Serif"/>
          </w:rPr>
          <w:fldChar w:fldCharType="begin"/>
        </w:r>
        <w:r w:rsidRPr="004C1CD4">
          <w:rPr>
            <w:rFonts w:ascii="Noto Serif" w:hAnsi="Noto Serif" w:cs="Noto Serif"/>
          </w:rPr>
          <w:instrText xml:space="preserve"> PAGE   \* MERGEFORMAT </w:instrText>
        </w:r>
        <w:r w:rsidRPr="004C1CD4">
          <w:rPr>
            <w:rFonts w:ascii="Noto Serif" w:hAnsi="Noto Serif" w:cs="Noto Serif"/>
          </w:rPr>
          <w:fldChar w:fldCharType="separate"/>
        </w:r>
        <w:r>
          <w:rPr>
            <w:rFonts w:ascii="Noto Serif" w:hAnsi="Noto Serif" w:cs="Noto Serif"/>
          </w:rPr>
          <w:t>2</w:t>
        </w:r>
        <w:r w:rsidRPr="004C1CD4">
          <w:rPr>
            <w:rFonts w:ascii="Noto Serif" w:hAnsi="Noto Serif" w:cs="Noto Serif"/>
            <w:noProof/>
          </w:rPr>
          <w:fldChar w:fldCharType="end"/>
        </w:r>
        <w:r w:rsidR="005D6AE9">
          <w:rPr>
            <w:rFonts w:ascii="Noto Serif" w:hAnsi="Noto Serif" w:cs="Noto Serif"/>
            <w:noProof/>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15145"/>
      <w:docPartObj>
        <w:docPartGallery w:val="Page Numbers (Bottom of Page)"/>
        <w:docPartUnique/>
      </w:docPartObj>
    </w:sdtPr>
    <w:sdtEndPr>
      <w:rPr>
        <w:rFonts w:ascii="Noto Serif" w:hAnsi="Noto Serif" w:cs="Noto Serif"/>
        <w:noProof/>
      </w:rPr>
    </w:sdtEndPr>
    <w:sdtContent>
      <w:p w14:paraId="4C638B23" w14:textId="6B52DFAB" w:rsidR="00262279" w:rsidRPr="00262279" w:rsidRDefault="00665A4B" w:rsidP="00587ED9">
        <w:pPr>
          <w:pStyle w:val="Footer"/>
          <w:tabs>
            <w:tab w:val="clear" w:pos="8306"/>
          </w:tabs>
          <w:jc w:val="right"/>
          <w:rPr>
            <w:rFonts w:ascii="Noto Serif" w:hAnsi="Noto Serif" w:cs="Noto Serif"/>
          </w:rPr>
        </w:pPr>
        <w:r>
          <w:rPr>
            <w:rFonts w:ascii="Noto Serif" w:hAnsi="Noto Serif" w:cs="Noto Serif"/>
            <w:noProof/>
          </w:rPr>
          <mc:AlternateContent>
            <mc:Choice Requires="wps">
              <w:drawing>
                <wp:anchor distT="0" distB="0" distL="114300" distR="114300" simplePos="0" relativeHeight="251662336" behindDoc="0" locked="0" layoutInCell="1" allowOverlap="1" wp14:anchorId="6832A21E" wp14:editId="3086864C">
                  <wp:simplePos x="0" y="0"/>
                  <wp:positionH relativeFrom="column">
                    <wp:posOffset>1169581</wp:posOffset>
                  </wp:positionH>
                  <wp:positionV relativeFrom="paragraph">
                    <wp:posOffset>-47699</wp:posOffset>
                  </wp:positionV>
                  <wp:extent cx="4263656" cy="687070"/>
                  <wp:effectExtent l="0" t="0" r="3810" b="0"/>
                  <wp:wrapNone/>
                  <wp:docPr id="1656515297" name="Text Box 2"/>
                  <wp:cNvGraphicFramePr/>
                  <a:graphic xmlns:a="http://schemas.openxmlformats.org/drawingml/2006/main">
                    <a:graphicData uri="http://schemas.microsoft.com/office/word/2010/wordprocessingShape">
                      <wps:wsp>
                        <wps:cNvSpPr txBox="1"/>
                        <wps:spPr>
                          <a:xfrm>
                            <a:off x="0" y="0"/>
                            <a:ext cx="4263656" cy="687070"/>
                          </a:xfrm>
                          <a:prstGeom prst="rect">
                            <a:avLst/>
                          </a:prstGeom>
                          <a:solidFill>
                            <a:schemeClr val="lt1"/>
                          </a:solidFill>
                          <a:ln w="6350">
                            <a:noFill/>
                          </a:ln>
                        </wps:spPr>
                        <wps:txbx>
                          <w:txbxContent>
                            <w:p w14:paraId="74EF5631" w14:textId="245AD45D" w:rsidR="003B5EA8" w:rsidRPr="003B5EA8" w:rsidRDefault="003B5EA8" w:rsidP="003B5EA8">
                              <w:pPr>
                                <w:jc w:val="both"/>
                                <w:rPr>
                                  <w:rFonts w:ascii="Noto Serif" w:hAnsi="Noto Serif" w:cs="Noto Serif"/>
                                  <w:sz w:val="12"/>
                                  <w:szCs w:val="12"/>
                                </w:rPr>
                              </w:pPr>
                              <w:r w:rsidRPr="003B5EA8">
                                <w:rPr>
                                  <w:rFonts w:ascii="Noto Serif" w:hAnsi="Noto Serif" w:cs="Noto Serif"/>
                                  <w:b/>
                                  <w:bCs/>
                                  <w:sz w:val="12"/>
                                  <w:szCs w:val="12"/>
                                </w:rPr>
                                <w:t>Creative Commons Attribution-ShareAlike CC BY-SA</w:t>
                              </w:r>
                              <w:r w:rsidRPr="003B5EA8">
                                <w:rPr>
                                  <w:rFonts w:ascii="Noto Serif" w:hAnsi="Noto Serif" w:cs="Noto Serif"/>
                                  <w:sz w:val="12"/>
                                  <w:szCs w:val="12"/>
                                </w:rPr>
                                <w:t xml:space="preserve">: This work is licensed under an </w:t>
                              </w:r>
                              <w:r w:rsidRPr="003B5EA8">
                                <w:rPr>
                                  <w:rFonts w:ascii="Noto Serif" w:hAnsi="Noto Serif" w:cs="Noto Serif"/>
                                  <w:b/>
                                  <w:bCs/>
                                  <w:sz w:val="12"/>
                                  <w:szCs w:val="12"/>
                                </w:rPr>
                                <w:t>Izzatuna: Jurnal Ilmu Al-Qur'an dan Tafsir</w:t>
                              </w:r>
                              <w:r w:rsidRPr="003B5EA8">
                                <w:rPr>
                                  <w:rFonts w:ascii="Noto Serif" w:hAnsi="Noto Serif" w:cs="Noto Serif"/>
                                  <w:sz w:val="12"/>
                                  <w:szCs w:val="12"/>
                                </w:rPr>
                                <w:t xml:space="preserve"> Creative Commons Attribution-ShareAlike 4.0 International License (</w:t>
                              </w:r>
                              <w:hyperlink r:id="rId1" w:tgtFrame="_blank" w:history="1">
                                <w:r w:rsidRPr="003B5EA8">
                                  <w:rPr>
                                    <w:rStyle w:val="Hyperlink"/>
                                    <w:rFonts w:ascii="Noto Serif" w:hAnsi="Noto Serif" w:cs="Noto Serif"/>
                                    <w:sz w:val="12"/>
                                    <w:szCs w:val="12"/>
                                  </w:rPr>
                                  <w:t>https://creativecommons.org/licenses/by-sa/4.0/</w:t>
                                </w:r>
                              </w:hyperlink>
                              <w:r w:rsidRPr="003B5EA8">
                                <w:rPr>
                                  <w:rFonts w:ascii="Noto Serif" w:hAnsi="Noto Serif" w:cs="Noto Serif"/>
                                  <w:sz w:val="12"/>
                                  <w:szCs w:val="12"/>
                                </w:rPr>
                                <w:t>) which permits use, reproduction, distribution, and the creation of derivative works for any purpose, including commercial, provided the original work is properly attributed and any new creations are licensed under the identical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2A21E" id="_x0000_t202" coordsize="21600,21600" o:spt="202" path="m,l,21600r21600,l21600,xe">
                  <v:stroke joinstyle="miter"/>
                  <v:path gradientshapeok="t" o:connecttype="rect"/>
                </v:shapetype>
                <v:shape id="_x0000_s1028" type="#_x0000_t202" style="position:absolute;left:0;text-align:left;margin-left:92.1pt;margin-top:-3.75pt;width:335.7pt;height:5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9FLwIAAFs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" fillcolor="white [3201]" stroked="f" strokeweight=".5pt">
                  <v:textbox>
                    <w:txbxContent>
                      <w:p w14:paraId="74EF5631" w14:textId="245AD45D" w:rsidR="003B5EA8" w:rsidRPr="003B5EA8" w:rsidRDefault="003B5EA8" w:rsidP="003B5EA8">
                        <w:pPr>
                          <w:jc w:val="both"/>
                          <w:rPr>
                            <w:rFonts w:ascii="Noto Serif" w:hAnsi="Noto Serif" w:cs="Noto Serif"/>
                            <w:sz w:val="12"/>
                            <w:szCs w:val="12"/>
                          </w:rPr>
                        </w:pPr>
                        <w:r w:rsidRPr="003B5EA8">
                          <w:rPr>
                            <w:rFonts w:ascii="Noto Serif" w:hAnsi="Noto Serif" w:cs="Noto Serif"/>
                            <w:b/>
                            <w:bCs/>
                            <w:sz w:val="12"/>
                            <w:szCs w:val="12"/>
                          </w:rPr>
                          <w:t>Creative Commons Attribution-ShareAlike CC BY-SA</w:t>
                        </w:r>
                        <w:r w:rsidRPr="003B5EA8">
                          <w:rPr>
                            <w:rFonts w:ascii="Noto Serif" w:hAnsi="Noto Serif" w:cs="Noto Serif"/>
                            <w:sz w:val="12"/>
                            <w:szCs w:val="12"/>
                          </w:rPr>
                          <w:t xml:space="preserve">: This work is licensed under an </w:t>
                        </w:r>
                        <w:r w:rsidRPr="003B5EA8">
                          <w:rPr>
                            <w:rFonts w:ascii="Noto Serif" w:hAnsi="Noto Serif" w:cs="Noto Serif"/>
                            <w:b/>
                            <w:bCs/>
                            <w:sz w:val="12"/>
                            <w:szCs w:val="12"/>
                          </w:rPr>
                          <w:t>Izzatuna: Jurnal Ilmu Al-Qur'an dan Tafsir</w:t>
                        </w:r>
                        <w:r w:rsidRPr="003B5EA8">
                          <w:rPr>
                            <w:rFonts w:ascii="Noto Serif" w:hAnsi="Noto Serif" w:cs="Noto Serif"/>
                            <w:sz w:val="12"/>
                            <w:szCs w:val="12"/>
                          </w:rPr>
                          <w:t xml:space="preserve"> Creative Commons Attribution-ShareAlike 4.0 International License (</w:t>
                        </w:r>
                        <w:hyperlink r:id="rId2" w:tgtFrame="_blank" w:history="1">
                          <w:r w:rsidRPr="003B5EA8">
                            <w:rPr>
                              <w:rStyle w:val="Hyperlink"/>
                              <w:rFonts w:ascii="Noto Serif" w:hAnsi="Noto Serif" w:cs="Noto Serif"/>
                              <w:sz w:val="12"/>
                              <w:szCs w:val="12"/>
                            </w:rPr>
                            <w:t>https://creativecommons.org/licenses/by-sa/4.0/</w:t>
                          </w:r>
                        </w:hyperlink>
                        <w:r w:rsidRPr="003B5EA8">
                          <w:rPr>
                            <w:rFonts w:ascii="Noto Serif" w:hAnsi="Noto Serif" w:cs="Noto Serif"/>
                            <w:sz w:val="12"/>
                            <w:szCs w:val="12"/>
                          </w:rPr>
                          <w:t>) which permits use, reproduction, distribution, and the creation of derivative works for any purpose, including commercial, provided the original work is properly attributed and any new creations are licensed under the identical terms.</w:t>
                        </w:r>
                      </w:p>
                    </w:txbxContent>
                  </v:textbox>
                </v:shape>
              </w:pict>
            </mc:Fallback>
          </mc:AlternateContent>
        </w:r>
        <w:r w:rsidR="003B5EA8" w:rsidRPr="00262279">
          <w:rPr>
            <w:rFonts w:ascii="Noto Serif" w:hAnsi="Noto Serif" w:cs="Noto Serif"/>
            <w:noProof/>
          </w:rPr>
          <w:drawing>
            <wp:anchor distT="0" distB="0" distL="114300" distR="114300" simplePos="0" relativeHeight="251661312" behindDoc="0" locked="0" layoutInCell="1" hidden="0" allowOverlap="1" wp14:anchorId="76EC832B" wp14:editId="1DE500D2">
              <wp:simplePos x="0" y="0"/>
              <wp:positionH relativeFrom="column">
                <wp:posOffset>50165</wp:posOffset>
              </wp:positionH>
              <wp:positionV relativeFrom="paragraph">
                <wp:posOffset>27559</wp:posOffset>
              </wp:positionV>
              <wp:extent cx="1057275" cy="372745"/>
              <wp:effectExtent l="0" t="0" r="9525" b="8255"/>
              <wp:wrapSquare wrapText="bothSides" distT="0" distB="0" distL="114300" distR="114300"/>
              <wp:docPr id="738440758" name="image1.png" descr="Image result for cc by sa 4.0"/>
              <wp:cNvGraphicFramePr/>
              <a:graphic xmlns:a="http://schemas.openxmlformats.org/drawingml/2006/main">
                <a:graphicData uri="http://schemas.openxmlformats.org/drawingml/2006/picture">
                  <pic:pic xmlns:pic="http://schemas.openxmlformats.org/drawingml/2006/picture">
                    <pic:nvPicPr>
                      <pic:cNvPr id="0" name="image1.png" descr="Image result for cc by sa 4.0"/>
                      <pic:cNvPicPr preferRelativeResize="0"/>
                    </pic:nvPicPr>
                    <pic:blipFill>
                      <a:blip r:embed="rId3"/>
                      <a:srcRect/>
                      <a:stretch>
                        <a:fillRect/>
                      </a:stretch>
                    </pic:blipFill>
                    <pic:spPr>
                      <a:xfrm>
                        <a:off x="0" y="0"/>
                        <a:ext cx="1057275" cy="372745"/>
                      </a:xfrm>
                      <a:prstGeom prst="rect">
                        <a:avLst/>
                      </a:prstGeom>
                      <a:ln/>
                    </pic:spPr>
                  </pic:pic>
                </a:graphicData>
              </a:graphic>
              <wp14:sizeRelH relativeFrom="margin">
                <wp14:pctWidth>0</wp14:pctWidth>
              </wp14:sizeRelH>
              <wp14:sizeRelV relativeFrom="margin">
                <wp14:pctHeight>0</wp14:pctHeight>
              </wp14:sizeRelV>
            </wp:anchor>
          </w:drawing>
        </w:r>
        <w:r w:rsidR="00262279">
          <w:tab/>
        </w:r>
        <w:r w:rsidR="00262279">
          <w:tab/>
        </w:r>
        <w:r w:rsidR="00262279">
          <w:tab/>
        </w:r>
        <w:r w:rsidR="003C7856" w:rsidRPr="00587ED9">
          <w:rPr>
            <w:rFonts w:ascii="Noto Serif" w:hAnsi="Noto Serif" w:cs="Noto Serif"/>
          </w:rPr>
          <w:t>(</w:t>
        </w:r>
        <w:r w:rsidR="00262279" w:rsidRPr="00262279">
          <w:rPr>
            <w:rFonts w:ascii="Noto Serif" w:hAnsi="Noto Serif" w:cs="Noto Serif"/>
          </w:rPr>
          <w:fldChar w:fldCharType="begin"/>
        </w:r>
        <w:r w:rsidR="00262279" w:rsidRPr="00262279">
          <w:rPr>
            <w:rFonts w:ascii="Noto Serif" w:hAnsi="Noto Serif" w:cs="Noto Serif"/>
          </w:rPr>
          <w:instrText xml:space="preserve"> PAGE   \* MERGEFORMAT </w:instrText>
        </w:r>
        <w:r w:rsidR="00262279" w:rsidRPr="00262279">
          <w:rPr>
            <w:rFonts w:ascii="Noto Serif" w:hAnsi="Noto Serif" w:cs="Noto Serif"/>
          </w:rPr>
          <w:fldChar w:fldCharType="separate"/>
        </w:r>
        <w:r w:rsidR="00262279" w:rsidRPr="00262279">
          <w:rPr>
            <w:rFonts w:ascii="Noto Serif" w:hAnsi="Noto Serif" w:cs="Noto Serif"/>
            <w:noProof/>
          </w:rPr>
          <w:t>2</w:t>
        </w:r>
        <w:r w:rsidR="00262279" w:rsidRPr="00262279">
          <w:rPr>
            <w:rFonts w:ascii="Noto Serif" w:hAnsi="Noto Serif" w:cs="Noto Serif"/>
            <w:noProof/>
          </w:rPr>
          <w:fldChar w:fldCharType="end"/>
        </w:r>
        <w:r w:rsidR="003C7856">
          <w:rPr>
            <w:rFonts w:ascii="Noto Serif" w:hAnsi="Noto Serif" w:cs="Noto Serif"/>
            <w:noProof/>
          </w:rPr>
          <w:t>)</w:t>
        </w:r>
      </w:p>
    </w:sdtContent>
  </w:sdt>
  <w:p w14:paraId="2266CFBE" w14:textId="50CB9846" w:rsidR="00262279" w:rsidRPr="00262279" w:rsidRDefault="00262279">
    <w:pPr>
      <w:pStyle w:val="Footer"/>
      <w:rPr>
        <w:rFonts w:ascii="Noto Serif" w:hAnsi="Noto Serif" w:cs="Noto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B44E" w14:textId="77777777" w:rsidR="003A3991" w:rsidRDefault="003A3991" w:rsidP="00F40F71">
      <w:pPr>
        <w:spacing w:after="0" w:line="240" w:lineRule="auto"/>
      </w:pPr>
      <w:r>
        <w:separator/>
      </w:r>
    </w:p>
  </w:footnote>
  <w:footnote w:type="continuationSeparator" w:id="0">
    <w:p w14:paraId="487DD74B" w14:textId="77777777" w:rsidR="003A3991" w:rsidRDefault="003A3991" w:rsidP="00F40F71">
      <w:pPr>
        <w:spacing w:after="0" w:line="240" w:lineRule="auto"/>
      </w:pPr>
      <w:r>
        <w:continuationSeparator/>
      </w:r>
    </w:p>
  </w:footnote>
  <w:footnote w:id="1">
    <w:p w14:paraId="7AC5F636" w14:textId="7E9F21FE"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Abdul Mustaqim, </w:t>
      </w:r>
      <w:r w:rsidRPr="00082620">
        <w:rPr>
          <w:rFonts w:ascii="Noto Serif" w:eastAsia="Cambria" w:hAnsi="Noto Serif" w:cs="Noto Serif"/>
          <w:i/>
          <w:color w:val="000000"/>
          <w:sz w:val="20"/>
          <w:szCs w:val="20"/>
        </w:rPr>
        <w:t>Metode Penelitian Al-Qur’an dan Tafsir</w:t>
      </w:r>
      <w:r w:rsidRPr="00082620">
        <w:rPr>
          <w:rFonts w:ascii="Noto Serif" w:eastAsia="Cambria" w:hAnsi="Noto Serif" w:cs="Noto Serif"/>
          <w:color w:val="000000"/>
          <w:sz w:val="20"/>
          <w:szCs w:val="20"/>
        </w:rPr>
        <w:t xml:space="preserve"> (Yogyakarta: Idea Press Yogyakarta, 2014), hlm. 17. </w:t>
      </w:r>
      <w:r w:rsidRPr="00082620">
        <w:rPr>
          <w:rFonts w:ascii="Noto Serif" w:eastAsia="Cambria" w:hAnsi="Noto Serif" w:cs="Noto Serif"/>
          <w:b/>
          <w:color w:val="000000"/>
          <w:sz w:val="20"/>
          <w:szCs w:val="20"/>
        </w:rPr>
        <w:t xml:space="preserve">Footnote ditulis dengan </w:t>
      </w:r>
      <w:r w:rsidRPr="00082620">
        <w:rPr>
          <w:rFonts w:ascii="Noto Serif" w:eastAsia="Cambria" w:hAnsi="Noto Serif" w:cs="Noto Serif"/>
          <w:b/>
          <w:i/>
          <w:color w:val="000000"/>
          <w:sz w:val="20"/>
          <w:szCs w:val="20"/>
        </w:rPr>
        <w:t>font</w:t>
      </w:r>
      <w:r w:rsidRPr="00082620">
        <w:rPr>
          <w:rFonts w:ascii="Noto Serif" w:eastAsia="Cambria" w:hAnsi="Noto Serif" w:cs="Noto Serif"/>
          <w:b/>
          <w:color w:val="000000"/>
          <w:sz w:val="20"/>
          <w:szCs w:val="20"/>
        </w:rPr>
        <w:t xml:space="preserve"> </w:t>
      </w:r>
      <w:r w:rsidR="00B1606B">
        <w:rPr>
          <w:rFonts w:ascii="Noto Serif" w:eastAsia="Cambria" w:hAnsi="Noto Serif" w:cs="Noto Serif"/>
          <w:b/>
          <w:color w:val="000000"/>
          <w:sz w:val="20"/>
          <w:szCs w:val="20"/>
        </w:rPr>
        <w:t>Noto Serif</w:t>
      </w:r>
      <w:r w:rsidRPr="00082620">
        <w:rPr>
          <w:rFonts w:ascii="Noto Serif" w:eastAsia="Cambria" w:hAnsi="Noto Serif" w:cs="Noto Serif"/>
          <w:b/>
          <w:color w:val="000000"/>
          <w:sz w:val="20"/>
          <w:szCs w:val="20"/>
        </w:rPr>
        <w:t xml:space="preserve">, 10pt, spasi 1, </w:t>
      </w:r>
      <w:r w:rsidRPr="00082620">
        <w:rPr>
          <w:rFonts w:ascii="Noto Serif" w:eastAsia="Cambria" w:hAnsi="Noto Serif" w:cs="Noto Serif"/>
          <w:b/>
          <w:i/>
          <w:color w:val="000000"/>
          <w:sz w:val="20"/>
          <w:szCs w:val="20"/>
        </w:rPr>
        <w:t xml:space="preserve">justified alignment </w:t>
      </w:r>
      <w:r w:rsidRPr="00082620">
        <w:rPr>
          <w:rFonts w:ascii="Noto Serif" w:eastAsia="Cambria" w:hAnsi="Noto Serif" w:cs="Noto Serif"/>
          <w:b/>
          <w:color w:val="000000"/>
          <w:sz w:val="20"/>
          <w:szCs w:val="20"/>
        </w:rPr>
        <w:t>(rata kanan-kiri).</w:t>
      </w:r>
    </w:p>
  </w:footnote>
  <w:footnote w:id="2">
    <w:p w14:paraId="1783755F"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Abdul Malik Abdul Karim Amrullah, </w:t>
      </w:r>
      <w:r w:rsidRPr="00082620">
        <w:rPr>
          <w:rFonts w:ascii="Noto Serif" w:eastAsia="Cambria" w:hAnsi="Noto Serif" w:cs="Noto Serif"/>
          <w:i/>
          <w:color w:val="000000"/>
          <w:sz w:val="20"/>
          <w:szCs w:val="20"/>
        </w:rPr>
        <w:t>Tafsir Al-Azhar</w:t>
      </w:r>
      <w:r w:rsidRPr="00082620">
        <w:rPr>
          <w:rFonts w:ascii="Noto Serif" w:eastAsia="Cambria" w:hAnsi="Noto Serif" w:cs="Noto Serif"/>
          <w:color w:val="000000"/>
          <w:sz w:val="20"/>
          <w:szCs w:val="20"/>
        </w:rPr>
        <w:t xml:space="preserve"> (Singapura: Pustaka Nasional Pte Ltd, 1990), jil. 3, hlm. 8.</w:t>
      </w:r>
    </w:p>
  </w:footnote>
  <w:footnote w:id="3">
    <w:p w14:paraId="293A8BD0"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Lilik Nurhidayah dan Andi Muhammad Sultan Maulana Majid, “Abu Bakr Ibn Mujahid dan Qirâ’ah Sab’ah,” </w:t>
      </w:r>
      <w:r w:rsidRPr="00082620">
        <w:rPr>
          <w:rFonts w:ascii="Noto Serif" w:eastAsia="Cambria" w:hAnsi="Noto Serif" w:cs="Noto Serif"/>
          <w:i/>
          <w:color w:val="000000"/>
          <w:sz w:val="20"/>
          <w:szCs w:val="20"/>
        </w:rPr>
        <w:t>IZZATUNA, JURNAL ILMU AL-QUR’AN DAN TAFSIR</w:t>
      </w:r>
      <w:r w:rsidRPr="00082620">
        <w:rPr>
          <w:rFonts w:ascii="Noto Serif" w:eastAsia="Cambria" w:hAnsi="Noto Serif" w:cs="Noto Serif"/>
          <w:color w:val="000000"/>
          <w:sz w:val="20"/>
          <w:szCs w:val="20"/>
        </w:rPr>
        <w:t xml:space="preserve"> 3, no. 1 (9 Agustus 2022): hlm. 36.</w:t>
      </w:r>
    </w:p>
  </w:footnote>
  <w:footnote w:id="4">
    <w:p w14:paraId="46127D49"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Ide Nada, “Ali Akbar, Arkeolog dari Indonesia,” </w:t>
      </w:r>
      <w:r w:rsidRPr="00082620">
        <w:rPr>
          <w:rFonts w:ascii="Noto Serif" w:eastAsia="Cambria" w:hAnsi="Noto Serif" w:cs="Noto Serif"/>
          <w:i/>
          <w:color w:val="000000"/>
          <w:sz w:val="20"/>
          <w:szCs w:val="20"/>
        </w:rPr>
        <w:t>SkalaCerita</w:t>
      </w:r>
      <w:r w:rsidRPr="00082620">
        <w:rPr>
          <w:rFonts w:ascii="Noto Serif" w:eastAsia="Cambria" w:hAnsi="Noto Serif" w:cs="Noto Serif"/>
          <w:color w:val="000000"/>
          <w:sz w:val="20"/>
          <w:szCs w:val="20"/>
        </w:rPr>
        <w:t xml:space="preserve"> (blog), 21 Februari 2021, https://skalacerita.com/ali-akbar-arkeolog/.</w:t>
      </w:r>
    </w:p>
  </w:footnote>
  <w:footnote w:id="5">
    <w:p w14:paraId="4E5D2160"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Indonesian Corruption Watch, “Tren Vonis Kasus Korupsi 2020,” Laporan Tahunan (Jakarta, 2021), hlm. 16, https://www.antikorupsi.org/id/article/tren-vonis-kasus-korupsi-2020.</w:t>
      </w:r>
    </w:p>
  </w:footnote>
  <w:footnote w:id="6">
    <w:p w14:paraId="65D64121"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Yusuf Qardhawi, “Ijtihad dan Pembaharuan,” dalam </w:t>
      </w:r>
      <w:r w:rsidRPr="00082620">
        <w:rPr>
          <w:rFonts w:ascii="Noto Serif" w:eastAsia="Cambria" w:hAnsi="Noto Serif" w:cs="Noto Serif"/>
          <w:i/>
          <w:color w:val="000000"/>
          <w:sz w:val="20"/>
          <w:szCs w:val="20"/>
        </w:rPr>
        <w:t>Dasar Pemikiran Hukum Islam</w:t>
      </w:r>
      <w:r w:rsidRPr="00082620">
        <w:rPr>
          <w:rFonts w:ascii="Noto Serif" w:eastAsia="Cambria" w:hAnsi="Noto Serif" w:cs="Noto Serif"/>
          <w:color w:val="000000"/>
          <w:sz w:val="20"/>
          <w:szCs w:val="20"/>
        </w:rPr>
        <w:t>, ed. oleh Hussein Muhammad (Jakarta: Pustaka Firdaus, 2003), hlm. 119.</w:t>
      </w:r>
    </w:p>
  </w:footnote>
  <w:footnote w:id="7">
    <w:p w14:paraId="678D8659"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Anhar Nurpiddin, “Gaya Penulisan Tema Sejarah Rosihan Anwar dalam Penulisan Sejarah di Indonesia (1979-2010)” (Tesis, UIN Sunan Gunung Djati Bandung, 2022), hlm. 110, https://etheses.uinsgd.ac.id/58898/.</w:t>
      </w:r>
    </w:p>
  </w:footnote>
  <w:footnote w:id="8">
    <w:p w14:paraId="3B67EBBC"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Muhammad Hasan Ahmad al-Ghamari, “asy-Syaukānī: Mufassiran” (Disertasi, Mekkah, Universitas Umm Al-Qura, 1980), hlm. 78.</w:t>
      </w:r>
    </w:p>
  </w:footnote>
  <w:footnote w:id="9">
    <w:p w14:paraId="1CCB5840"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Muslim ibn al-Hajjaj an-Nisaburi, </w:t>
      </w:r>
      <w:r w:rsidRPr="00082620">
        <w:rPr>
          <w:rFonts w:ascii="Noto Serif" w:eastAsia="Cambria" w:hAnsi="Noto Serif" w:cs="Noto Serif"/>
          <w:i/>
          <w:color w:val="000000"/>
          <w:sz w:val="20"/>
          <w:szCs w:val="20"/>
        </w:rPr>
        <w:t>Shahih Muslim</w:t>
      </w:r>
      <w:r w:rsidRPr="00082620">
        <w:rPr>
          <w:rFonts w:ascii="Noto Serif" w:eastAsia="Cambria" w:hAnsi="Noto Serif" w:cs="Noto Serif"/>
          <w:color w:val="000000"/>
          <w:sz w:val="20"/>
          <w:szCs w:val="20"/>
        </w:rPr>
        <w:t>, ed. oleh Muhammad Fu’ad ’Abd al-Baqi (Kairo: Dar Ihya at-Turats al-’Arabi, 1955), jil. 4, hlm. 56, no. 789.</w:t>
      </w:r>
    </w:p>
  </w:footnote>
  <w:footnote w:id="10">
    <w:p w14:paraId="400557A2"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Cyrus Ingerson Scofield, ed., </w:t>
      </w:r>
      <w:r w:rsidRPr="00082620">
        <w:rPr>
          <w:rFonts w:ascii="Noto Serif" w:eastAsia="Cambria" w:hAnsi="Noto Serif" w:cs="Noto Serif"/>
          <w:i/>
          <w:color w:val="000000"/>
          <w:sz w:val="20"/>
          <w:szCs w:val="20"/>
        </w:rPr>
        <w:t>The Scofield Study Bible, New King James Version</w:t>
      </w:r>
      <w:r w:rsidRPr="00082620">
        <w:rPr>
          <w:rFonts w:ascii="Noto Serif" w:eastAsia="Cambria" w:hAnsi="Noto Serif" w:cs="Noto Serif"/>
          <w:color w:val="000000"/>
          <w:sz w:val="20"/>
          <w:szCs w:val="20"/>
        </w:rPr>
        <w:t>, Cet. III (New York: Oxford University Press, 2002), hlm. 135.</w:t>
      </w:r>
    </w:p>
  </w:footnote>
  <w:footnote w:id="11">
    <w:p w14:paraId="27FFA729"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an-Nisaburi, </w:t>
      </w:r>
      <w:r w:rsidRPr="00082620">
        <w:rPr>
          <w:rFonts w:ascii="Noto Serif" w:eastAsia="Cambria" w:hAnsi="Noto Serif" w:cs="Noto Serif"/>
          <w:i/>
          <w:color w:val="000000"/>
          <w:sz w:val="20"/>
          <w:szCs w:val="20"/>
        </w:rPr>
        <w:t>Shahih Muslim</w:t>
      </w:r>
      <w:r w:rsidRPr="00082620">
        <w:rPr>
          <w:rFonts w:ascii="Noto Serif" w:eastAsia="Cambria" w:hAnsi="Noto Serif" w:cs="Noto Serif"/>
          <w:color w:val="000000"/>
          <w:sz w:val="20"/>
          <w:szCs w:val="20"/>
        </w:rPr>
        <w:t>, jil. 4, hlm. 56, no. 789.</w:t>
      </w:r>
    </w:p>
  </w:footnote>
  <w:footnote w:id="12">
    <w:p w14:paraId="15BCAA69"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John L. Esposito, </w:t>
      </w:r>
      <w:r w:rsidRPr="00082620">
        <w:rPr>
          <w:rFonts w:ascii="Noto Serif" w:eastAsia="Cambria" w:hAnsi="Noto Serif" w:cs="Noto Serif"/>
          <w:i/>
          <w:color w:val="000000"/>
          <w:sz w:val="20"/>
          <w:szCs w:val="20"/>
        </w:rPr>
        <w:t>Terjemah Al-Qur’an al-Karim</w:t>
      </w:r>
      <w:r w:rsidRPr="00082620">
        <w:rPr>
          <w:rFonts w:ascii="Noto Serif" w:eastAsia="Cambria" w:hAnsi="Noto Serif" w:cs="Noto Serif"/>
          <w:color w:val="000000"/>
          <w:sz w:val="20"/>
          <w:szCs w:val="20"/>
        </w:rPr>
        <w:t>, trans. oleh Muhammad Abu al-Fadhl Ibrahim (Bogor: WM Press, 2025).</w:t>
      </w:r>
    </w:p>
  </w:footnote>
  <w:footnote w:id="13">
    <w:p w14:paraId="01E241CF"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Fahmi Salim, </w:t>
      </w:r>
      <w:r w:rsidRPr="00082620">
        <w:rPr>
          <w:rFonts w:ascii="Noto Serif" w:eastAsia="Cambria" w:hAnsi="Noto Serif" w:cs="Noto Serif"/>
          <w:i/>
          <w:color w:val="000000"/>
          <w:sz w:val="20"/>
          <w:szCs w:val="20"/>
        </w:rPr>
        <w:t>Kritik terhadap Studi Al-Qur’an Kaum Liberal</w:t>
      </w:r>
      <w:r w:rsidRPr="00082620">
        <w:rPr>
          <w:rFonts w:ascii="Noto Serif" w:eastAsia="Cambria" w:hAnsi="Noto Serif" w:cs="Noto Serif"/>
          <w:color w:val="000000"/>
          <w:sz w:val="20"/>
          <w:szCs w:val="20"/>
        </w:rPr>
        <w:t xml:space="preserve"> (Jakarta: Kelompok Gema Insani, 2010), hal. 6.</w:t>
      </w:r>
    </w:p>
  </w:footnote>
  <w:footnote w:id="14">
    <w:p w14:paraId="6003567F"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Fahmi Salim, </w:t>
      </w:r>
      <w:r w:rsidRPr="00082620">
        <w:rPr>
          <w:rFonts w:ascii="Noto Serif" w:eastAsia="Cambria" w:hAnsi="Noto Serif" w:cs="Noto Serif"/>
          <w:i/>
          <w:color w:val="000000"/>
          <w:sz w:val="20"/>
          <w:szCs w:val="20"/>
        </w:rPr>
        <w:t>Kritik terhadap Studi Al-Qur’an Kaum Liberal</w:t>
      </w:r>
      <w:r w:rsidRPr="00082620">
        <w:rPr>
          <w:rFonts w:ascii="Noto Serif" w:eastAsia="Cambria" w:hAnsi="Noto Serif" w:cs="Noto Serif"/>
          <w:color w:val="000000"/>
          <w:sz w:val="20"/>
          <w:szCs w:val="20"/>
        </w:rPr>
        <w:t>, hal. 6.</w:t>
      </w:r>
    </w:p>
  </w:footnote>
  <w:footnote w:id="15">
    <w:p w14:paraId="7B1A3E19" w14:textId="77777777" w:rsidR="00082620" w:rsidRPr="00082620" w:rsidRDefault="00082620" w:rsidP="00082620">
      <w:pPr>
        <w:pBdr>
          <w:top w:val="nil"/>
          <w:left w:val="nil"/>
          <w:bottom w:val="nil"/>
          <w:right w:val="nil"/>
          <w:between w:val="nil"/>
        </w:pBdr>
        <w:spacing w:after="0" w:line="240" w:lineRule="auto"/>
        <w:jc w:val="both"/>
        <w:rPr>
          <w:rFonts w:ascii="Noto Serif" w:eastAsia="Cambria" w:hAnsi="Noto Serif" w:cs="Noto Serif"/>
          <w:color w:val="000000"/>
          <w:sz w:val="20"/>
          <w:szCs w:val="20"/>
        </w:rPr>
      </w:pPr>
      <w:r w:rsidRPr="00082620">
        <w:rPr>
          <w:rStyle w:val="FootnoteReference"/>
          <w:rFonts w:ascii="Noto Serif" w:hAnsi="Noto Serif" w:cs="Noto Serif"/>
        </w:rPr>
        <w:footnoteRef/>
      </w:r>
      <w:r w:rsidRPr="00082620">
        <w:rPr>
          <w:rFonts w:ascii="Noto Serif" w:eastAsia="Cambria" w:hAnsi="Noto Serif" w:cs="Noto Serif"/>
          <w:color w:val="000000"/>
          <w:sz w:val="20"/>
          <w:szCs w:val="20"/>
        </w:rPr>
        <w:t xml:space="preserve"> Muhammad ibn ‘Ali Asy-Syaukani, </w:t>
      </w:r>
      <w:r w:rsidRPr="00082620">
        <w:rPr>
          <w:rFonts w:ascii="Noto Serif" w:eastAsia="Cambria" w:hAnsi="Noto Serif" w:cs="Noto Serif"/>
          <w:i/>
          <w:color w:val="000000"/>
          <w:sz w:val="20"/>
          <w:szCs w:val="20"/>
        </w:rPr>
        <w:t>Irsyad Al-Fuhul ila Tahqiq Al-Haqq min ‘Ilm Al-Ushul</w:t>
      </w:r>
      <w:r w:rsidRPr="00082620">
        <w:rPr>
          <w:rFonts w:ascii="Noto Serif" w:eastAsia="Cambria" w:hAnsi="Noto Serif" w:cs="Noto Serif"/>
          <w:color w:val="000000"/>
          <w:sz w:val="20"/>
          <w:szCs w:val="20"/>
        </w:rPr>
        <w:t xml:space="preserve"> (Damaskus-Kairo: Dar Al-Kitab Al-‘Arabi, 1999), jil. 2, hal. 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EC52" w14:textId="4A1E221A" w:rsidR="003B5EA8" w:rsidRPr="00451AB5" w:rsidRDefault="00451AB5" w:rsidP="003C7856">
    <w:pPr>
      <w:pStyle w:val="Header"/>
      <w:rPr>
        <w:rFonts w:ascii="Noto Serif" w:hAnsi="Noto Serif" w:cs="Noto Serif"/>
        <w:i/>
        <w:iCs/>
        <w:sz w:val="20"/>
        <w:szCs w:val="20"/>
        <w:lang w:val="en-US"/>
      </w:rPr>
    </w:pPr>
    <w:r w:rsidRPr="00451AB5">
      <w:rPr>
        <w:rFonts w:ascii="Noto Serif" w:hAnsi="Noto Serif" w:cs="Noto Serif"/>
        <w:i/>
        <w:iCs/>
        <w:sz w:val="20"/>
        <w:szCs w:val="20"/>
        <w:lang w:val="en-US"/>
      </w:rPr>
      <w:t xml:space="preserve">5 </w:t>
    </w:r>
    <w:proofErr w:type="spellStart"/>
    <w:r w:rsidRPr="00451AB5">
      <w:rPr>
        <w:rFonts w:ascii="Noto Serif" w:hAnsi="Noto Serif" w:cs="Noto Serif"/>
        <w:i/>
        <w:iCs/>
        <w:sz w:val="20"/>
        <w:szCs w:val="20"/>
        <w:lang w:val="en-US"/>
      </w:rPr>
      <w:t>kalimat</w:t>
    </w:r>
    <w:proofErr w:type="spellEnd"/>
    <w:r w:rsidRPr="00451AB5">
      <w:rPr>
        <w:rFonts w:ascii="Noto Serif" w:hAnsi="Noto Serif" w:cs="Noto Serif"/>
        <w:i/>
        <w:iCs/>
        <w:sz w:val="20"/>
        <w:szCs w:val="20"/>
        <w:lang w:val="en-US"/>
      </w:rPr>
      <w:t xml:space="preserve"> pertama </w:t>
    </w:r>
    <w:proofErr w:type="spellStart"/>
    <w:r w:rsidRPr="00451AB5">
      <w:rPr>
        <w:rFonts w:ascii="Noto Serif" w:hAnsi="Noto Serif" w:cs="Noto Serif"/>
        <w:i/>
        <w:iCs/>
        <w:sz w:val="20"/>
        <w:szCs w:val="20"/>
        <w:lang w:val="en-US"/>
      </w:rPr>
      <w:t>dari</w:t>
    </w:r>
    <w:proofErr w:type="spellEnd"/>
    <w:r w:rsidRPr="00451AB5">
      <w:rPr>
        <w:rFonts w:ascii="Noto Serif" w:hAnsi="Noto Serif" w:cs="Noto Serif"/>
        <w:i/>
        <w:iCs/>
        <w:sz w:val="20"/>
        <w:szCs w:val="20"/>
        <w:lang w:val="en-US"/>
      </w:rPr>
      <w:t xml:space="preserve"> </w:t>
    </w:r>
    <w:proofErr w:type="spellStart"/>
    <w:r w:rsidRPr="00451AB5">
      <w:rPr>
        <w:rFonts w:ascii="Noto Serif" w:hAnsi="Noto Serif" w:cs="Noto Serif"/>
        <w:i/>
        <w:iCs/>
        <w:sz w:val="20"/>
        <w:szCs w:val="20"/>
        <w:lang w:val="en-US"/>
      </w:rPr>
      <w:t>judul</w:t>
    </w:r>
    <w:proofErr w:type="spellEnd"/>
    <w:r w:rsidRPr="00451AB5">
      <w:rPr>
        <w:rFonts w:ascii="Noto Serif" w:hAnsi="Noto Serif" w:cs="Noto Serif"/>
        <w:i/>
        <w:iCs/>
        <w:sz w:val="20"/>
        <w:szCs w:val="20"/>
        <w:lang w:val="en-US"/>
      </w:rPr>
      <w:t xml:space="preserve"> </w:t>
    </w:r>
    <w:proofErr w:type="spellStart"/>
    <w:r w:rsidRPr="00451AB5">
      <w:rPr>
        <w:rFonts w:ascii="Noto Serif" w:hAnsi="Noto Serif" w:cs="Noto Serif"/>
        <w:i/>
        <w:iCs/>
        <w:sz w:val="20"/>
        <w:szCs w:val="20"/>
        <w:lang w:val="en-US"/>
      </w:rPr>
      <w:t>berbahasa</w:t>
    </w:r>
    <w:proofErr w:type="spellEnd"/>
    <w:r w:rsidRPr="00451AB5">
      <w:rPr>
        <w:rFonts w:ascii="Noto Serif" w:hAnsi="Noto Serif" w:cs="Noto Serif"/>
        <w:i/>
        <w:iCs/>
        <w:sz w:val="20"/>
        <w:szCs w:val="20"/>
        <w:lang w:val="en-US"/>
      </w:rPr>
      <w:t xml:space="preserve"> </w:t>
    </w:r>
    <w:proofErr w:type="spellStart"/>
    <w:r w:rsidRPr="00451AB5">
      <w:rPr>
        <w:rFonts w:ascii="Noto Serif" w:hAnsi="Noto Serif" w:cs="Noto Serif"/>
        <w:i/>
        <w:iCs/>
        <w:sz w:val="20"/>
        <w:szCs w:val="20"/>
        <w:lang w:val="en-US"/>
      </w:rPr>
      <w:t>Inggri</w:t>
    </w:r>
    <w:r>
      <w:rPr>
        <w:rFonts w:ascii="Noto Serif" w:hAnsi="Noto Serif" w:cs="Noto Serif"/>
        <w:i/>
        <w:iCs/>
        <w:sz w:val="20"/>
        <w:szCs w:val="20"/>
        <w:lang w:val="en-US"/>
      </w:rPr>
      <w:t>s</w:t>
    </w:r>
    <w:proofErr w:type="spellEnd"/>
    <w:r>
      <w:rPr>
        <w:rFonts w:ascii="Noto Serif" w:hAnsi="Noto Serif" w:cs="Noto Serif"/>
        <w:i/>
        <w:iCs/>
        <w:sz w:val="20"/>
        <w:szCs w:val="20"/>
        <w:lang w:val="en-US"/>
      </w:rPr>
      <w:t>… (</w:t>
    </w:r>
    <w:r w:rsidRPr="003C7856">
      <w:rPr>
        <w:rFonts w:ascii="Noto Serif" w:hAnsi="Noto Serif" w:cs="Noto Serif"/>
        <w:i/>
        <w:sz w:val="20"/>
        <w:szCs w:val="20"/>
      </w:rPr>
      <w:t xml:space="preserve">using </w:t>
    </w:r>
    <w:r>
      <w:rPr>
        <w:rFonts w:ascii="Noto Serif" w:hAnsi="Noto Serif" w:cs="Noto Serif"/>
        <w:i/>
        <w:sz w:val="20"/>
        <w:szCs w:val="20"/>
      </w:rPr>
      <w:t>Noto Serif</w:t>
    </w:r>
    <w:r w:rsidRPr="003C7856">
      <w:rPr>
        <w:rFonts w:ascii="Noto Serif" w:hAnsi="Noto Serif" w:cs="Noto Serif"/>
        <w:i/>
        <w:sz w:val="20"/>
        <w:szCs w:val="20"/>
      </w:rPr>
      <w:t xml:space="preserve"> 10, italic, </w:t>
    </w:r>
    <w:r>
      <w:rPr>
        <w:rFonts w:ascii="Noto Serif" w:hAnsi="Noto Serif" w:cs="Noto Serif"/>
        <w:i/>
        <w:sz w:val="20"/>
        <w:szCs w:val="20"/>
      </w:rPr>
      <w:t>right</w:t>
    </w:r>
    <w:r w:rsidRPr="003C7856">
      <w:rPr>
        <w:rFonts w:ascii="Noto Serif" w:hAnsi="Noto Serif" w:cs="Noto Serif"/>
        <w:i/>
        <w:sz w:val="20"/>
        <w:szCs w:val="20"/>
      </w:rPr>
      <w:t>-aligned)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CBB9" w14:textId="1D8345D2" w:rsidR="003B5EA8" w:rsidRPr="003C7856" w:rsidRDefault="003C7856" w:rsidP="003C7856">
    <w:pPr>
      <w:pStyle w:val="Header"/>
      <w:jc w:val="right"/>
      <w:rPr>
        <w:rFonts w:ascii="Noto Serif" w:hAnsi="Noto Serif" w:cs="Noto Serif"/>
      </w:rPr>
    </w:pPr>
    <w:r w:rsidRPr="003C7856">
      <w:rPr>
        <w:rFonts w:ascii="Noto Serif" w:hAnsi="Noto Serif" w:cs="Noto Serif"/>
        <w:i/>
        <w:sz w:val="20"/>
        <w:szCs w:val="20"/>
      </w:rPr>
      <w:t xml:space="preserve">Surname of Author 1, Surname of Author 2, etc. (using </w:t>
    </w:r>
    <w:r>
      <w:rPr>
        <w:rFonts w:ascii="Noto Serif" w:hAnsi="Noto Serif" w:cs="Noto Serif"/>
        <w:i/>
        <w:sz w:val="20"/>
        <w:szCs w:val="20"/>
      </w:rPr>
      <w:t>Noto Serif</w:t>
    </w:r>
    <w:r w:rsidRPr="003C7856">
      <w:rPr>
        <w:rFonts w:ascii="Noto Serif" w:hAnsi="Noto Serif" w:cs="Noto Serif"/>
        <w:i/>
        <w:sz w:val="20"/>
        <w:szCs w:val="20"/>
      </w:rPr>
      <w:t xml:space="preserve"> 10, italic, left-aligned)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CC71" w14:textId="1DBAACA3" w:rsidR="002B41FF" w:rsidRDefault="00355253" w:rsidP="002B41FF">
    <w:pPr>
      <w:pStyle w:val="Header"/>
      <w:shd w:val="clear" w:color="auto" w:fill="385623" w:themeFill="accent6" w:themeFillShade="80"/>
    </w:pPr>
    <w:r>
      <w:rPr>
        <w:noProof/>
        <w:sz w:val="96"/>
        <w:szCs w:val="96"/>
        <w:lang w:val="en-US"/>
      </w:rPr>
      <mc:AlternateContent>
        <mc:Choice Requires="wps">
          <w:drawing>
            <wp:anchor distT="0" distB="0" distL="114300" distR="114300" simplePos="0" relativeHeight="251659264" behindDoc="0" locked="0" layoutInCell="1" allowOverlap="1" wp14:anchorId="1D7D9F9D" wp14:editId="508451F4">
              <wp:simplePos x="0" y="0"/>
              <wp:positionH relativeFrom="column">
                <wp:posOffset>3112770</wp:posOffset>
              </wp:positionH>
              <wp:positionV relativeFrom="paragraph">
                <wp:posOffset>95884</wp:posOffset>
              </wp:positionV>
              <wp:extent cx="2687102" cy="644525"/>
              <wp:effectExtent l="0" t="0" r="0" b="3175"/>
              <wp:wrapNone/>
              <wp:docPr id="1852353840" name="Text Box 2"/>
              <wp:cNvGraphicFramePr/>
              <a:graphic xmlns:a="http://schemas.openxmlformats.org/drawingml/2006/main">
                <a:graphicData uri="http://schemas.microsoft.com/office/word/2010/wordprocessingShape">
                  <wps:wsp>
                    <wps:cNvSpPr txBox="1"/>
                    <wps:spPr>
                      <a:xfrm>
                        <a:off x="0" y="0"/>
                        <a:ext cx="2687102" cy="644525"/>
                      </a:xfrm>
                      <a:prstGeom prst="rect">
                        <a:avLst/>
                      </a:prstGeom>
                      <a:noFill/>
                      <a:ln w="6350">
                        <a:noFill/>
                      </a:ln>
                    </wps:spPr>
                    <wps:txbx>
                      <w:txbxContent>
                        <w:p w14:paraId="475F60FE" w14:textId="31BC13AD" w:rsidR="00355253" w:rsidRDefault="00355253" w:rsidP="00D63F4C">
                          <w:pPr>
                            <w:spacing w:after="0" w:line="240" w:lineRule="auto"/>
                            <w:jc w:val="right"/>
                            <w:rPr>
                              <w:rFonts w:ascii="Noto Serif" w:hAnsi="Noto Serif" w:cs="Noto Serif"/>
                              <w:color w:val="FFFFFF" w:themeColor="background1"/>
                              <w:sz w:val="18"/>
                              <w:szCs w:val="18"/>
                              <w:lang w:val="en-US"/>
                            </w:rPr>
                          </w:pPr>
                          <w:r w:rsidRPr="00355253">
                            <w:rPr>
                              <w:rFonts w:ascii="Noto Serif" w:hAnsi="Noto Serif" w:cs="Noto Serif"/>
                              <w:color w:val="FFFFFF" w:themeColor="background1"/>
                              <w:sz w:val="18"/>
                              <w:szCs w:val="18"/>
                              <w:lang w:val="en-US"/>
                            </w:rPr>
                            <w:t>ISSN: 2961-919X (online) &amp; 3031-2876 (print)</w:t>
                          </w:r>
                        </w:p>
                        <w:p w14:paraId="4D028E3B" w14:textId="0F864A73" w:rsidR="00355253" w:rsidRDefault="00355253" w:rsidP="00D63F4C">
                          <w:pPr>
                            <w:spacing w:after="100" w:line="240" w:lineRule="auto"/>
                            <w:jc w:val="right"/>
                            <w:rPr>
                              <w:rFonts w:ascii="Noto Serif" w:hAnsi="Noto Serif" w:cs="Noto Serif"/>
                              <w:color w:val="FFFFFF" w:themeColor="background1"/>
                              <w:sz w:val="18"/>
                              <w:szCs w:val="18"/>
                              <w:lang w:val="en-US"/>
                            </w:rPr>
                          </w:pPr>
                          <w:r w:rsidRPr="00355253">
                            <w:rPr>
                              <w:rFonts w:ascii="Noto Serif" w:hAnsi="Noto Serif" w:cs="Noto Serif"/>
                              <w:color w:val="FFFFFF" w:themeColor="background1"/>
                              <w:sz w:val="18"/>
                              <w:szCs w:val="18"/>
                              <w:lang w:val="en-US"/>
                            </w:rPr>
                            <w:t>https://jurnal.stiuwm.ac.id/izzatuna</w:t>
                          </w:r>
                        </w:p>
                        <w:p w14:paraId="225E4693" w14:textId="4AF44747" w:rsidR="00355253" w:rsidRPr="00355253" w:rsidRDefault="00355253" w:rsidP="00D63F4C">
                          <w:pPr>
                            <w:spacing w:after="0" w:line="240" w:lineRule="auto"/>
                            <w:jc w:val="right"/>
                            <w:rPr>
                              <w:rFonts w:ascii="Noto Serif" w:hAnsi="Noto Serif" w:cs="Noto Serif"/>
                              <w:b/>
                              <w:bCs/>
                              <w:color w:val="FFFFFF" w:themeColor="background1"/>
                              <w:sz w:val="18"/>
                              <w:szCs w:val="18"/>
                              <w:lang w:val="en-US"/>
                            </w:rPr>
                          </w:pPr>
                          <w:r w:rsidRPr="00355253">
                            <w:rPr>
                              <w:rFonts w:ascii="Noto Serif" w:hAnsi="Noto Serif" w:cs="Noto Serif"/>
                              <w:b/>
                              <w:bCs/>
                              <w:color w:val="FFFFFF" w:themeColor="background1"/>
                              <w:sz w:val="18"/>
                              <w:szCs w:val="18"/>
                              <w:lang w:val="en-US"/>
                            </w:rPr>
                            <w:t xml:space="preserve">Vol. </w:t>
                          </w:r>
                          <w:r w:rsidR="00D63F4C">
                            <w:rPr>
                              <w:rFonts w:ascii="Noto Serif" w:hAnsi="Noto Serif" w:cs="Noto Serif"/>
                              <w:b/>
                              <w:bCs/>
                              <w:color w:val="FFFFFF" w:themeColor="background1"/>
                              <w:sz w:val="18"/>
                              <w:szCs w:val="18"/>
                              <w:lang w:val="en-US"/>
                            </w:rPr>
                            <w:t>xx</w:t>
                          </w:r>
                          <w:r w:rsidRPr="00355253">
                            <w:rPr>
                              <w:rFonts w:ascii="Noto Serif" w:hAnsi="Noto Serif" w:cs="Noto Serif"/>
                              <w:b/>
                              <w:bCs/>
                              <w:color w:val="FFFFFF" w:themeColor="background1"/>
                              <w:sz w:val="18"/>
                              <w:szCs w:val="18"/>
                              <w:lang w:val="en-US"/>
                            </w:rPr>
                            <w:t xml:space="preserve">, No. </w:t>
                          </w:r>
                          <w:r w:rsidR="00D63F4C">
                            <w:rPr>
                              <w:rFonts w:ascii="Noto Serif" w:hAnsi="Noto Serif" w:cs="Noto Serif"/>
                              <w:b/>
                              <w:bCs/>
                              <w:color w:val="FFFFFF" w:themeColor="background1"/>
                              <w:sz w:val="18"/>
                              <w:szCs w:val="18"/>
                              <w:lang w:val="en-US"/>
                            </w:rPr>
                            <w:t>xx</w:t>
                          </w:r>
                          <w:r w:rsidRPr="00355253">
                            <w:rPr>
                              <w:rFonts w:ascii="Noto Serif" w:hAnsi="Noto Serif" w:cs="Noto Serif"/>
                              <w:b/>
                              <w:bCs/>
                              <w:color w:val="FFFFFF" w:themeColor="background1"/>
                              <w:sz w:val="18"/>
                              <w:szCs w:val="18"/>
                              <w:lang w:val="en-US"/>
                            </w:rPr>
                            <w:t xml:space="preserve">, </w:t>
                          </w:r>
                          <w:proofErr w:type="spellStart"/>
                          <w:r w:rsidR="00D63F4C">
                            <w:rPr>
                              <w:rFonts w:ascii="Noto Serif" w:hAnsi="Noto Serif" w:cs="Noto Serif"/>
                              <w:b/>
                              <w:bCs/>
                              <w:color w:val="FFFFFF" w:themeColor="background1"/>
                              <w:sz w:val="18"/>
                              <w:szCs w:val="18"/>
                              <w:lang w:val="en-US"/>
                            </w:rPr>
                            <w:t>mmmm</w:t>
                          </w:r>
                          <w:proofErr w:type="spellEnd"/>
                          <w:r w:rsidRPr="00355253">
                            <w:rPr>
                              <w:rFonts w:ascii="Noto Serif" w:hAnsi="Noto Serif" w:cs="Noto Serif"/>
                              <w:b/>
                              <w:bCs/>
                              <w:color w:val="FFFFFF" w:themeColor="background1"/>
                              <w:sz w:val="18"/>
                              <w:szCs w:val="18"/>
                              <w:lang w:val="en-US"/>
                            </w:rPr>
                            <w:t xml:space="preserve"> </w:t>
                          </w:r>
                          <w:proofErr w:type="spellStart"/>
                          <w:r w:rsidR="00D63F4C">
                            <w:rPr>
                              <w:rFonts w:ascii="Noto Serif" w:hAnsi="Noto Serif" w:cs="Noto Serif"/>
                              <w:b/>
                              <w:bCs/>
                              <w:color w:val="FFFFFF" w:themeColor="background1"/>
                              <w:sz w:val="18"/>
                              <w:szCs w:val="18"/>
                              <w:lang w:val="en-US"/>
                            </w:rPr>
                            <w:t>yyyy</w:t>
                          </w:r>
                          <w:proofErr w:type="spellEnd"/>
                        </w:p>
                        <w:p w14:paraId="6F23200A" w14:textId="77777777" w:rsidR="00355253" w:rsidRPr="00355253" w:rsidRDefault="00355253" w:rsidP="00D63F4C">
                          <w:pPr>
                            <w:spacing w:after="0" w:line="240" w:lineRule="auto"/>
                            <w:jc w:val="right"/>
                            <w:rPr>
                              <w:rFonts w:ascii="Noto Serif" w:hAnsi="Noto Serif" w:cs="Noto Serif"/>
                              <w:color w:val="FFFFFF" w:themeColor="background1"/>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D9F9D" id="_x0000_t202" coordsize="21600,21600" o:spt="202" path="m,l,21600r21600,l21600,xe">
              <v:stroke joinstyle="miter"/>
              <v:path gradientshapeok="t" o:connecttype="rect"/>
            </v:shapetype>
            <v:shape id="Text Box 2" o:spid="_x0000_s1027" type="#_x0000_t202" style="position:absolute;margin-left:245.1pt;margin-top:7.55pt;width:211.6pt;height: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" filled="f" stroked="f" strokeweight=".5pt">
              <v:textbox>
                <w:txbxContent>
                  <w:p w14:paraId="475F60FE" w14:textId="31BC13AD" w:rsidR="00355253" w:rsidRDefault="00355253" w:rsidP="00D63F4C">
                    <w:pPr>
                      <w:spacing w:after="0" w:line="240" w:lineRule="auto"/>
                      <w:jc w:val="right"/>
                      <w:rPr>
                        <w:rFonts w:ascii="Noto Serif" w:hAnsi="Noto Serif" w:cs="Noto Serif"/>
                        <w:color w:val="FFFFFF" w:themeColor="background1"/>
                        <w:sz w:val="18"/>
                        <w:szCs w:val="18"/>
                        <w:lang w:val="en-US"/>
                      </w:rPr>
                    </w:pPr>
                    <w:r w:rsidRPr="00355253">
                      <w:rPr>
                        <w:rFonts w:ascii="Noto Serif" w:hAnsi="Noto Serif" w:cs="Noto Serif"/>
                        <w:color w:val="FFFFFF" w:themeColor="background1"/>
                        <w:sz w:val="18"/>
                        <w:szCs w:val="18"/>
                        <w:lang w:val="en-US"/>
                      </w:rPr>
                      <w:t>ISSN: 2961-919X (online) &amp; 3031-2876 (print)</w:t>
                    </w:r>
                  </w:p>
                  <w:p w14:paraId="4D028E3B" w14:textId="0F864A73" w:rsidR="00355253" w:rsidRDefault="00355253" w:rsidP="00D63F4C">
                    <w:pPr>
                      <w:spacing w:after="100" w:line="240" w:lineRule="auto"/>
                      <w:jc w:val="right"/>
                      <w:rPr>
                        <w:rFonts w:ascii="Noto Serif" w:hAnsi="Noto Serif" w:cs="Noto Serif"/>
                        <w:color w:val="FFFFFF" w:themeColor="background1"/>
                        <w:sz w:val="18"/>
                        <w:szCs w:val="18"/>
                        <w:lang w:val="en-US"/>
                      </w:rPr>
                    </w:pPr>
                    <w:r w:rsidRPr="00355253">
                      <w:rPr>
                        <w:rFonts w:ascii="Noto Serif" w:hAnsi="Noto Serif" w:cs="Noto Serif"/>
                        <w:color w:val="FFFFFF" w:themeColor="background1"/>
                        <w:sz w:val="18"/>
                        <w:szCs w:val="18"/>
                        <w:lang w:val="en-US"/>
                      </w:rPr>
                      <w:t>https://jurnal.stiuwm.ac.id/izzatuna</w:t>
                    </w:r>
                  </w:p>
                  <w:p w14:paraId="225E4693" w14:textId="4AF44747" w:rsidR="00355253" w:rsidRPr="00355253" w:rsidRDefault="00355253" w:rsidP="00D63F4C">
                    <w:pPr>
                      <w:spacing w:after="0" w:line="240" w:lineRule="auto"/>
                      <w:jc w:val="right"/>
                      <w:rPr>
                        <w:rFonts w:ascii="Noto Serif" w:hAnsi="Noto Serif" w:cs="Noto Serif"/>
                        <w:b/>
                        <w:bCs/>
                        <w:color w:val="FFFFFF" w:themeColor="background1"/>
                        <w:sz w:val="18"/>
                        <w:szCs w:val="18"/>
                        <w:lang w:val="en-US"/>
                      </w:rPr>
                    </w:pPr>
                    <w:r w:rsidRPr="00355253">
                      <w:rPr>
                        <w:rFonts w:ascii="Noto Serif" w:hAnsi="Noto Serif" w:cs="Noto Serif"/>
                        <w:b/>
                        <w:bCs/>
                        <w:color w:val="FFFFFF" w:themeColor="background1"/>
                        <w:sz w:val="18"/>
                        <w:szCs w:val="18"/>
                        <w:lang w:val="en-US"/>
                      </w:rPr>
                      <w:t xml:space="preserve">Vol. </w:t>
                    </w:r>
                    <w:r w:rsidR="00D63F4C">
                      <w:rPr>
                        <w:rFonts w:ascii="Noto Serif" w:hAnsi="Noto Serif" w:cs="Noto Serif"/>
                        <w:b/>
                        <w:bCs/>
                        <w:color w:val="FFFFFF" w:themeColor="background1"/>
                        <w:sz w:val="18"/>
                        <w:szCs w:val="18"/>
                        <w:lang w:val="en-US"/>
                      </w:rPr>
                      <w:t>xx</w:t>
                    </w:r>
                    <w:r w:rsidRPr="00355253">
                      <w:rPr>
                        <w:rFonts w:ascii="Noto Serif" w:hAnsi="Noto Serif" w:cs="Noto Serif"/>
                        <w:b/>
                        <w:bCs/>
                        <w:color w:val="FFFFFF" w:themeColor="background1"/>
                        <w:sz w:val="18"/>
                        <w:szCs w:val="18"/>
                        <w:lang w:val="en-US"/>
                      </w:rPr>
                      <w:t xml:space="preserve">, No. </w:t>
                    </w:r>
                    <w:r w:rsidR="00D63F4C">
                      <w:rPr>
                        <w:rFonts w:ascii="Noto Serif" w:hAnsi="Noto Serif" w:cs="Noto Serif"/>
                        <w:b/>
                        <w:bCs/>
                        <w:color w:val="FFFFFF" w:themeColor="background1"/>
                        <w:sz w:val="18"/>
                        <w:szCs w:val="18"/>
                        <w:lang w:val="en-US"/>
                      </w:rPr>
                      <w:t>xx</w:t>
                    </w:r>
                    <w:r w:rsidRPr="00355253">
                      <w:rPr>
                        <w:rFonts w:ascii="Noto Serif" w:hAnsi="Noto Serif" w:cs="Noto Serif"/>
                        <w:b/>
                        <w:bCs/>
                        <w:color w:val="FFFFFF" w:themeColor="background1"/>
                        <w:sz w:val="18"/>
                        <w:szCs w:val="18"/>
                        <w:lang w:val="en-US"/>
                      </w:rPr>
                      <w:t xml:space="preserve">, </w:t>
                    </w:r>
                    <w:proofErr w:type="spellStart"/>
                    <w:r w:rsidR="00D63F4C">
                      <w:rPr>
                        <w:rFonts w:ascii="Noto Serif" w:hAnsi="Noto Serif" w:cs="Noto Serif"/>
                        <w:b/>
                        <w:bCs/>
                        <w:color w:val="FFFFFF" w:themeColor="background1"/>
                        <w:sz w:val="18"/>
                        <w:szCs w:val="18"/>
                        <w:lang w:val="en-US"/>
                      </w:rPr>
                      <w:t>mmmm</w:t>
                    </w:r>
                    <w:proofErr w:type="spellEnd"/>
                    <w:r w:rsidRPr="00355253">
                      <w:rPr>
                        <w:rFonts w:ascii="Noto Serif" w:hAnsi="Noto Serif" w:cs="Noto Serif"/>
                        <w:b/>
                        <w:bCs/>
                        <w:color w:val="FFFFFF" w:themeColor="background1"/>
                        <w:sz w:val="18"/>
                        <w:szCs w:val="18"/>
                        <w:lang w:val="en-US"/>
                      </w:rPr>
                      <w:t xml:space="preserve"> </w:t>
                    </w:r>
                    <w:proofErr w:type="spellStart"/>
                    <w:r w:rsidR="00D63F4C">
                      <w:rPr>
                        <w:rFonts w:ascii="Noto Serif" w:hAnsi="Noto Serif" w:cs="Noto Serif"/>
                        <w:b/>
                        <w:bCs/>
                        <w:color w:val="FFFFFF" w:themeColor="background1"/>
                        <w:sz w:val="18"/>
                        <w:szCs w:val="18"/>
                        <w:lang w:val="en-US"/>
                      </w:rPr>
                      <w:t>yyyy</w:t>
                    </w:r>
                    <w:proofErr w:type="spellEnd"/>
                  </w:p>
                  <w:p w14:paraId="6F23200A" w14:textId="77777777" w:rsidR="00355253" w:rsidRPr="00355253" w:rsidRDefault="00355253" w:rsidP="00D63F4C">
                    <w:pPr>
                      <w:spacing w:after="0" w:line="240" w:lineRule="auto"/>
                      <w:jc w:val="right"/>
                      <w:rPr>
                        <w:rFonts w:ascii="Noto Serif" w:hAnsi="Noto Serif" w:cs="Noto Serif"/>
                        <w:color w:val="FFFFFF" w:themeColor="background1"/>
                        <w:sz w:val="18"/>
                        <w:szCs w:val="18"/>
                        <w:lang w:val="en-US"/>
                      </w:rPr>
                    </w:pPr>
                  </w:p>
                </w:txbxContent>
              </v:textbox>
            </v:shape>
          </w:pict>
        </mc:Fallback>
      </mc:AlternateContent>
    </w:r>
    <w:r w:rsidR="002B41FF">
      <w:rPr>
        <w:noProof/>
        <w:sz w:val="96"/>
        <w:szCs w:val="96"/>
        <w:lang w:val="en-US"/>
      </w:rPr>
      <w:drawing>
        <wp:inline distT="0" distB="0" distL="0" distR="0" wp14:anchorId="101BA7EC" wp14:editId="1A799A95">
          <wp:extent cx="2012950" cy="644791"/>
          <wp:effectExtent l="0" t="0" r="6350" b="3175"/>
          <wp:docPr id="185797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094" t="-9828" r="1" b="-8197"/>
                  <a:stretch>
                    <a:fillRect/>
                  </a:stretch>
                </pic:blipFill>
                <pic:spPr bwMode="auto">
                  <a:xfrm>
                    <a:off x="0" y="0"/>
                    <a:ext cx="2049357" cy="6564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17B1"/>
    <w:multiLevelType w:val="multilevel"/>
    <w:tmpl w:val="EBAA7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EC4CA3"/>
    <w:multiLevelType w:val="multilevel"/>
    <w:tmpl w:val="48007926"/>
    <w:lvl w:ilvl="0">
      <w:start w:val="1"/>
      <w:numFmt w:val="upperLetter"/>
      <w:pStyle w:val="Heading1"/>
      <w:lvlText w:val="%1."/>
      <w:lvlJc w:val="left"/>
      <w:pPr>
        <w:ind w:left="425" w:hanging="425"/>
      </w:pPr>
      <w:rPr>
        <w:rFonts w:hint="default"/>
      </w:rPr>
    </w:lvl>
    <w:lvl w:ilvl="1">
      <w:start w:val="1"/>
      <w:numFmt w:val="decimal"/>
      <w:pStyle w:val="Heading2"/>
      <w:lvlText w:val="%2."/>
      <w:lvlJc w:val="left"/>
      <w:pPr>
        <w:ind w:left="851" w:hanging="426"/>
      </w:pPr>
      <w:rPr>
        <w:rFonts w:hint="default"/>
      </w:rPr>
    </w:lvl>
    <w:lvl w:ilvl="2">
      <w:start w:val="1"/>
      <w:numFmt w:val="lowerLetter"/>
      <w:pStyle w:val="Heading3"/>
      <w:lvlText w:val="%3."/>
      <w:lvlJc w:val="left"/>
      <w:pPr>
        <w:ind w:left="1276" w:hanging="425"/>
      </w:pPr>
      <w:rPr>
        <w:rFonts w:hint="default"/>
      </w:rPr>
    </w:lvl>
    <w:lvl w:ilvl="3">
      <w:start w:val="1"/>
      <w:numFmt w:val="decimal"/>
      <w:pStyle w:val="Heading4"/>
      <w:lvlText w:val="%4)"/>
      <w:lvlJc w:val="left"/>
      <w:pPr>
        <w:ind w:left="1701" w:hanging="425"/>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7E93CA9"/>
    <w:multiLevelType w:val="multilevel"/>
    <w:tmpl w:val="DCDA2D16"/>
    <w:lvl w:ilvl="0">
      <w:start w:val="1"/>
      <w:numFmt w:val="upperRoman"/>
      <w:lvlText w:val="%1."/>
      <w:lvlJc w:val="right"/>
      <w:pPr>
        <w:ind w:left="720" w:hanging="360"/>
      </w:pPr>
    </w:lvl>
    <w:lvl w:ilvl="1">
      <w:start w:val="1"/>
      <w:numFmt w:val="decimal"/>
      <w:lvlText w:val="(%2)"/>
      <w:lvlJc w:val="left"/>
      <w:pPr>
        <w:ind w:left="1455" w:hanging="3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8976982">
    <w:abstractNumId w:val="1"/>
  </w:num>
  <w:num w:numId="2" w16cid:durableId="1211916026">
    <w:abstractNumId w:val="2"/>
  </w:num>
  <w:num w:numId="3" w16cid:durableId="117725373">
    <w:abstractNumId w:val="0"/>
  </w:num>
  <w:num w:numId="4" w16cid:durableId="522595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48"/>
    <w:rsid w:val="0006484C"/>
    <w:rsid w:val="00082620"/>
    <w:rsid w:val="00093BC6"/>
    <w:rsid w:val="0011259E"/>
    <w:rsid w:val="00194EA9"/>
    <w:rsid w:val="001B082B"/>
    <w:rsid w:val="001E7C9E"/>
    <w:rsid w:val="00204FA9"/>
    <w:rsid w:val="00210241"/>
    <w:rsid w:val="00262279"/>
    <w:rsid w:val="00265670"/>
    <w:rsid w:val="002A5174"/>
    <w:rsid w:val="002B41FF"/>
    <w:rsid w:val="0032758B"/>
    <w:rsid w:val="00342F35"/>
    <w:rsid w:val="00355253"/>
    <w:rsid w:val="003A3991"/>
    <w:rsid w:val="003B5EA8"/>
    <w:rsid w:val="003C7856"/>
    <w:rsid w:val="003D5764"/>
    <w:rsid w:val="00415CEB"/>
    <w:rsid w:val="00451AB5"/>
    <w:rsid w:val="00456694"/>
    <w:rsid w:val="00467DF1"/>
    <w:rsid w:val="004933B8"/>
    <w:rsid w:val="004C1CD4"/>
    <w:rsid w:val="00587ED9"/>
    <w:rsid w:val="005D291F"/>
    <w:rsid w:val="005D5BA4"/>
    <w:rsid w:val="005D6AE9"/>
    <w:rsid w:val="006339B0"/>
    <w:rsid w:val="00652A84"/>
    <w:rsid w:val="00665A4B"/>
    <w:rsid w:val="00674E47"/>
    <w:rsid w:val="0068722E"/>
    <w:rsid w:val="006903D1"/>
    <w:rsid w:val="00720570"/>
    <w:rsid w:val="00722B29"/>
    <w:rsid w:val="007965B1"/>
    <w:rsid w:val="007D10E0"/>
    <w:rsid w:val="008266F6"/>
    <w:rsid w:val="008C2961"/>
    <w:rsid w:val="008F46B5"/>
    <w:rsid w:val="0096749F"/>
    <w:rsid w:val="00992053"/>
    <w:rsid w:val="009A6FC1"/>
    <w:rsid w:val="00A001CC"/>
    <w:rsid w:val="00A32DA7"/>
    <w:rsid w:val="00A52389"/>
    <w:rsid w:val="00A84D08"/>
    <w:rsid w:val="00A91CE9"/>
    <w:rsid w:val="00AB0368"/>
    <w:rsid w:val="00AB60FF"/>
    <w:rsid w:val="00B1606B"/>
    <w:rsid w:val="00B25F48"/>
    <w:rsid w:val="00B53259"/>
    <w:rsid w:val="00B719FA"/>
    <w:rsid w:val="00BB1812"/>
    <w:rsid w:val="00BB6765"/>
    <w:rsid w:val="00C50A5B"/>
    <w:rsid w:val="00C70F9E"/>
    <w:rsid w:val="00C800F6"/>
    <w:rsid w:val="00CA2A10"/>
    <w:rsid w:val="00D62D18"/>
    <w:rsid w:val="00D63F4C"/>
    <w:rsid w:val="00D8224C"/>
    <w:rsid w:val="00D828CC"/>
    <w:rsid w:val="00E25107"/>
    <w:rsid w:val="00E63E15"/>
    <w:rsid w:val="00EC12FD"/>
    <w:rsid w:val="00ED0767"/>
    <w:rsid w:val="00F03A6A"/>
    <w:rsid w:val="00F30594"/>
    <w:rsid w:val="00F40F71"/>
    <w:rsid w:val="00F418F3"/>
    <w:rsid w:val="00F9488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A47E"/>
  <w15:chartTrackingRefBased/>
  <w15:docId w15:val="{5ED4B39B-2736-4173-91DC-B6A9C173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E9"/>
  </w:style>
  <w:style w:type="paragraph" w:styleId="Heading1">
    <w:name w:val="heading 1"/>
    <w:basedOn w:val="ListParagraph"/>
    <w:next w:val="Normal"/>
    <w:link w:val="Heading1Char"/>
    <w:uiPriority w:val="9"/>
    <w:qFormat/>
    <w:rsid w:val="00B1606B"/>
    <w:pPr>
      <w:numPr>
        <w:numId w:val="1"/>
      </w:numPr>
      <w:spacing w:before="240" w:after="120" w:line="240" w:lineRule="auto"/>
      <w:outlineLvl w:val="0"/>
    </w:pPr>
    <w:rPr>
      <w:rFonts w:ascii="Noto Serif" w:eastAsia="Cambria" w:hAnsi="Noto Serif" w:cs="Noto Serif"/>
      <w:b/>
      <w:bCs/>
      <w:sz w:val="24"/>
      <w:szCs w:val="24"/>
    </w:rPr>
  </w:style>
  <w:style w:type="paragraph" w:styleId="Heading2">
    <w:name w:val="heading 2"/>
    <w:basedOn w:val="Normal"/>
    <w:next w:val="Normal"/>
    <w:link w:val="Heading2Char"/>
    <w:uiPriority w:val="9"/>
    <w:unhideWhenUsed/>
    <w:qFormat/>
    <w:rsid w:val="00AB0368"/>
    <w:pPr>
      <w:keepNext/>
      <w:keepLines/>
      <w:numPr>
        <w:ilvl w:val="1"/>
        <w:numId w:val="1"/>
      </w:numPr>
      <w:spacing w:before="160" w:after="80"/>
      <w:outlineLvl w:val="1"/>
    </w:pPr>
    <w:rPr>
      <w:rFonts w:ascii="Noto Serif" w:eastAsia="Cambria" w:hAnsi="Noto Serif" w:cs="Noto Serif"/>
      <w:b/>
      <w:bCs/>
      <w:sz w:val="24"/>
      <w:szCs w:val="24"/>
    </w:rPr>
  </w:style>
  <w:style w:type="paragraph" w:styleId="Heading3">
    <w:name w:val="heading 3"/>
    <w:basedOn w:val="Heading2"/>
    <w:next w:val="Normal"/>
    <w:link w:val="Heading3Char"/>
    <w:uiPriority w:val="9"/>
    <w:unhideWhenUsed/>
    <w:qFormat/>
    <w:rsid w:val="00AB0368"/>
    <w:pPr>
      <w:numPr>
        <w:ilvl w:val="2"/>
      </w:numPr>
      <w:outlineLvl w:val="2"/>
    </w:pPr>
  </w:style>
  <w:style w:type="paragraph" w:styleId="Heading4">
    <w:name w:val="heading 4"/>
    <w:basedOn w:val="Normal"/>
    <w:next w:val="Normal"/>
    <w:link w:val="Heading4Char"/>
    <w:uiPriority w:val="9"/>
    <w:unhideWhenUsed/>
    <w:qFormat/>
    <w:rsid w:val="001E7C9E"/>
    <w:pPr>
      <w:keepNext/>
      <w:keepLines/>
      <w:numPr>
        <w:ilvl w:val="3"/>
        <w:numId w:val="1"/>
      </w:numPr>
      <w:spacing w:before="80" w:after="40"/>
      <w:outlineLvl w:val="3"/>
    </w:pPr>
    <w:rPr>
      <w:rFonts w:ascii="Noto Serif" w:eastAsiaTheme="majorEastAsia" w:hAnsi="Noto Serif" w:cs="Noto Serif"/>
      <w:b/>
      <w:bCs/>
      <w:sz w:val="24"/>
      <w:szCs w:val="24"/>
    </w:rPr>
  </w:style>
  <w:style w:type="paragraph" w:styleId="Heading5">
    <w:name w:val="heading 5"/>
    <w:basedOn w:val="Normal"/>
    <w:next w:val="Normal"/>
    <w:link w:val="Heading5Char"/>
    <w:uiPriority w:val="9"/>
    <w:semiHidden/>
    <w:unhideWhenUsed/>
    <w:qFormat/>
    <w:rsid w:val="00B25F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5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6B"/>
    <w:rPr>
      <w:rFonts w:ascii="Noto Serif" w:eastAsia="Cambria" w:hAnsi="Noto Serif" w:cs="Noto Serif"/>
      <w:b/>
      <w:bCs/>
      <w:sz w:val="24"/>
      <w:szCs w:val="24"/>
    </w:rPr>
  </w:style>
  <w:style w:type="character" w:customStyle="1" w:styleId="Heading2Char">
    <w:name w:val="Heading 2 Char"/>
    <w:basedOn w:val="DefaultParagraphFont"/>
    <w:link w:val="Heading2"/>
    <w:uiPriority w:val="9"/>
    <w:rsid w:val="00AB0368"/>
    <w:rPr>
      <w:rFonts w:ascii="Noto Serif" w:eastAsia="Cambria" w:hAnsi="Noto Serif" w:cs="Noto Serif"/>
      <w:b/>
      <w:bCs/>
      <w:sz w:val="24"/>
      <w:szCs w:val="24"/>
    </w:rPr>
  </w:style>
  <w:style w:type="character" w:customStyle="1" w:styleId="Heading3Char">
    <w:name w:val="Heading 3 Char"/>
    <w:basedOn w:val="DefaultParagraphFont"/>
    <w:link w:val="Heading3"/>
    <w:uiPriority w:val="9"/>
    <w:rsid w:val="00AB0368"/>
    <w:rPr>
      <w:rFonts w:ascii="Noto Serif" w:eastAsia="Cambria" w:hAnsi="Noto Serif" w:cs="Noto Serif"/>
      <w:b/>
      <w:bCs/>
      <w:sz w:val="24"/>
      <w:szCs w:val="24"/>
    </w:rPr>
  </w:style>
  <w:style w:type="character" w:customStyle="1" w:styleId="Heading4Char">
    <w:name w:val="Heading 4 Char"/>
    <w:basedOn w:val="DefaultParagraphFont"/>
    <w:link w:val="Heading4"/>
    <w:uiPriority w:val="9"/>
    <w:rsid w:val="001E7C9E"/>
    <w:rPr>
      <w:rFonts w:ascii="Noto Serif" w:eastAsiaTheme="majorEastAsia" w:hAnsi="Noto Serif" w:cs="Noto Serif"/>
      <w:b/>
      <w:bCs/>
      <w:sz w:val="24"/>
      <w:szCs w:val="24"/>
    </w:rPr>
  </w:style>
  <w:style w:type="character" w:customStyle="1" w:styleId="Heading5Char">
    <w:name w:val="Heading 5 Char"/>
    <w:basedOn w:val="DefaultParagraphFont"/>
    <w:link w:val="Heading5"/>
    <w:uiPriority w:val="9"/>
    <w:semiHidden/>
    <w:rsid w:val="00B25F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F48"/>
    <w:rPr>
      <w:rFonts w:eastAsiaTheme="majorEastAsia" w:cstheme="majorBidi"/>
      <w:color w:val="272727" w:themeColor="text1" w:themeTint="D8"/>
    </w:rPr>
  </w:style>
  <w:style w:type="paragraph" w:styleId="Title">
    <w:name w:val="Title"/>
    <w:aliases w:val="Main Title"/>
    <w:basedOn w:val="Normal"/>
    <w:next w:val="Normal"/>
    <w:link w:val="TitleChar"/>
    <w:uiPriority w:val="10"/>
    <w:qFormat/>
    <w:rsid w:val="00D62D18"/>
    <w:pPr>
      <w:spacing w:before="600" w:after="360"/>
      <w:contextualSpacing/>
    </w:pPr>
    <w:rPr>
      <w:rFonts w:ascii="Noto Serif" w:hAnsi="Noto Serif" w:cs="Noto Serif"/>
      <w:b/>
      <w:bCs/>
      <w:sz w:val="32"/>
      <w:szCs w:val="32"/>
      <w:lang w:val="en-US"/>
    </w:rPr>
  </w:style>
  <w:style w:type="character" w:customStyle="1" w:styleId="TitleChar">
    <w:name w:val="Title Char"/>
    <w:aliases w:val="Main Title Char"/>
    <w:basedOn w:val="DefaultParagraphFont"/>
    <w:link w:val="Title"/>
    <w:uiPriority w:val="10"/>
    <w:rsid w:val="00D62D18"/>
    <w:rPr>
      <w:rFonts w:ascii="Noto Serif" w:hAnsi="Noto Serif" w:cs="Noto Serif"/>
      <w:b/>
      <w:bCs/>
      <w:sz w:val="32"/>
      <w:szCs w:val="32"/>
      <w:lang w:val="en-US"/>
    </w:rPr>
  </w:style>
  <w:style w:type="paragraph" w:styleId="Subtitle">
    <w:name w:val="Subtitle"/>
    <w:basedOn w:val="Normal"/>
    <w:next w:val="Normal"/>
    <w:link w:val="SubtitleChar"/>
    <w:uiPriority w:val="11"/>
    <w:qFormat/>
    <w:rsid w:val="00B25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F48"/>
    <w:pPr>
      <w:spacing w:before="160"/>
      <w:jc w:val="center"/>
    </w:pPr>
    <w:rPr>
      <w:i/>
      <w:iCs/>
      <w:color w:val="404040" w:themeColor="text1" w:themeTint="BF"/>
    </w:rPr>
  </w:style>
  <w:style w:type="character" w:customStyle="1" w:styleId="QuoteChar">
    <w:name w:val="Quote Char"/>
    <w:basedOn w:val="DefaultParagraphFont"/>
    <w:link w:val="Quote"/>
    <w:uiPriority w:val="29"/>
    <w:rsid w:val="00B25F48"/>
    <w:rPr>
      <w:i/>
      <w:iCs/>
      <w:color w:val="404040" w:themeColor="text1" w:themeTint="BF"/>
    </w:rPr>
  </w:style>
  <w:style w:type="paragraph" w:styleId="ListParagraph">
    <w:name w:val="List Paragraph"/>
    <w:basedOn w:val="Normal"/>
    <w:uiPriority w:val="34"/>
    <w:qFormat/>
    <w:rsid w:val="00B25F48"/>
    <w:pPr>
      <w:ind w:left="720"/>
      <w:contextualSpacing/>
    </w:pPr>
  </w:style>
  <w:style w:type="character" w:styleId="IntenseEmphasis">
    <w:name w:val="Intense Emphasis"/>
    <w:basedOn w:val="DefaultParagraphFont"/>
    <w:uiPriority w:val="21"/>
    <w:qFormat/>
    <w:rsid w:val="00B25F48"/>
    <w:rPr>
      <w:i/>
      <w:iCs/>
      <w:color w:val="2F5496" w:themeColor="accent1" w:themeShade="BF"/>
    </w:rPr>
  </w:style>
  <w:style w:type="paragraph" w:styleId="IntenseQuote">
    <w:name w:val="Intense Quote"/>
    <w:basedOn w:val="Normal"/>
    <w:next w:val="Normal"/>
    <w:link w:val="IntenseQuoteChar"/>
    <w:uiPriority w:val="30"/>
    <w:qFormat/>
    <w:rsid w:val="00B25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5F48"/>
    <w:rPr>
      <w:i/>
      <w:iCs/>
      <w:color w:val="2F5496" w:themeColor="accent1" w:themeShade="BF"/>
    </w:rPr>
  </w:style>
  <w:style w:type="character" w:styleId="IntenseReference">
    <w:name w:val="Intense Reference"/>
    <w:basedOn w:val="DefaultParagraphFont"/>
    <w:uiPriority w:val="32"/>
    <w:qFormat/>
    <w:rsid w:val="00B25F48"/>
    <w:rPr>
      <w:b/>
      <w:bCs/>
      <w:smallCaps/>
      <w:color w:val="2F5496" w:themeColor="accent1" w:themeShade="BF"/>
      <w:spacing w:val="5"/>
    </w:rPr>
  </w:style>
  <w:style w:type="paragraph" w:styleId="Header">
    <w:name w:val="header"/>
    <w:basedOn w:val="Normal"/>
    <w:link w:val="HeaderChar"/>
    <w:uiPriority w:val="99"/>
    <w:unhideWhenUsed/>
    <w:rsid w:val="00F40F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0F71"/>
  </w:style>
  <w:style w:type="paragraph" w:styleId="Footer">
    <w:name w:val="footer"/>
    <w:basedOn w:val="Normal"/>
    <w:link w:val="FooterChar"/>
    <w:uiPriority w:val="99"/>
    <w:unhideWhenUsed/>
    <w:rsid w:val="00F40F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0F71"/>
  </w:style>
  <w:style w:type="table" w:styleId="TableGrid">
    <w:name w:val="Table Grid"/>
    <w:basedOn w:val="TableNormal"/>
    <w:uiPriority w:val="39"/>
    <w:rsid w:val="00F40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253"/>
    <w:rPr>
      <w:color w:val="0563C1" w:themeColor="hyperlink"/>
      <w:u w:val="single"/>
    </w:rPr>
  </w:style>
  <w:style w:type="character" w:styleId="UnresolvedMention">
    <w:name w:val="Unresolved Mention"/>
    <w:basedOn w:val="DefaultParagraphFont"/>
    <w:uiPriority w:val="99"/>
    <w:semiHidden/>
    <w:unhideWhenUsed/>
    <w:rsid w:val="00355253"/>
    <w:rPr>
      <w:color w:val="605E5C"/>
      <w:shd w:val="clear" w:color="auto" w:fill="E1DFDD"/>
    </w:rPr>
  </w:style>
  <w:style w:type="character" w:styleId="FollowedHyperlink">
    <w:name w:val="FollowedHyperlink"/>
    <w:basedOn w:val="DefaultParagraphFont"/>
    <w:uiPriority w:val="99"/>
    <w:semiHidden/>
    <w:unhideWhenUsed/>
    <w:rsid w:val="00355253"/>
    <w:rPr>
      <w:color w:val="954F72" w:themeColor="followedHyperlink"/>
      <w:u w:val="single"/>
    </w:rPr>
  </w:style>
  <w:style w:type="paragraph" w:customStyle="1" w:styleId="Title-SecLanguage">
    <w:name w:val="Title - Sec Language"/>
    <w:basedOn w:val="Normal"/>
    <w:qFormat/>
    <w:rsid w:val="00652A84"/>
    <w:pPr>
      <w:pBdr>
        <w:top w:val="double" w:sz="4" w:space="1" w:color="385623" w:themeColor="accent6" w:themeShade="80"/>
        <w:bottom w:val="double" w:sz="4" w:space="1" w:color="385623" w:themeColor="accent6" w:themeShade="80"/>
        <w:between w:val="double" w:sz="4" w:space="1" w:color="385623" w:themeColor="accent6" w:themeShade="80"/>
      </w:pBdr>
      <w:bidi/>
      <w:spacing w:after="0" w:line="240" w:lineRule="auto"/>
    </w:pPr>
    <w:rPr>
      <w:rFonts w:ascii="Sakkal Majalla" w:hAnsi="Sakkal Majalla" w:cs="Sakkal Majalla"/>
      <w:b/>
      <w:bCs/>
      <w:sz w:val="36"/>
      <w:szCs w:val="36"/>
      <w:lang w:val="en-US"/>
    </w:rPr>
  </w:style>
  <w:style w:type="paragraph" w:styleId="FootnoteText">
    <w:name w:val="footnote text"/>
    <w:basedOn w:val="Normal"/>
    <w:link w:val="FootnoteTextChar"/>
    <w:uiPriority w:val="99"/>
    <w:unhideWhenUsed/>
    <w:rsid w:val="006339B0"/>
    <w:pPr>
      <w:spacing w:after="0" w:line="240" w:lineRule="auto"/>
      <w:jc w:val="both"/>
    </w:pPr>
    <w:rPr>
      <w:rFonts w:ascii="Noto Serif" w:hAnsi="Noto Serif" w:cs="Cambria"/>
      <w:kern w:val="0"/>
      <w:sz w:val="20"/>
      <w:szCs w:val="24"/>
      <w:lang w:val="es-ES"/>
      <w14:ligatures w14:val="none"/>
    </w:rPr>
  </w:style>
  <w:style w:type="character" w:customStyle="1" w:styleId="FootnoteTextChar">
    <w:name w:val="Footnote Text Char"/>
    <w:basedOn w:val="DefaultParagraphFont"/>
    <w:link w:val="FootnoteText"/>
    <w:uiPriority w:val="99"/>
    <w:rsid w:val="006339B0"/>
    <w:rPr>
      <w:rFonts w:ascii="Noto Serif" w:hAnsi="Noto Serif" w:cs="Cambria"/>
      <w:kern w:val="0"/>
      <w:sz w:val="20"/>
      <w:szCs w:val="24"/>
      <w:lang w:val="es-ES"/>
      <w14:ligatures w14:val="none"/>
    </w:rPr>
  </w:style>
  <w:style w:type="character" w:styleId="FootnoteReference">
    <w:name w:val="footnote reference"/>
    <w:basedOn w:val="DefaultParagraphFont"/>
    <w:uiPriority w:val="99"/>
    <w:unhideWhenUsed/>
    <w:rsid w:val="005D6AE9"/>
    <w:rPr>
      <w:vertAlign w:val="superscript"/>
    </w:rPr>
  </w:style>
  <w:style w:type="character" w:styleId="LineNumber">
    <w:name w:val="line number"/>
    <w:basedOn w:val="DefaultParagraphFont"/>
    <w:uiPriority w:val="99"/>
    <w:semiHidden/>
    <w:unhideWhenUsed/>
    <w:rsid w:val="00D62D18"/>
  </w:style>
  <w:style w:type="paragraph" w:customStyle="1" w:styleId="Title-FirstLang">
    <w:name w:val="Title - First Lang"/>
    <w:basedOn w:val="Title"/>
    <w:qFormat/>
    <w:rsid w:val="00F30594"/>
    <w:pPr>
      <w:spacing w:before="240" w:after="0" w:line="240" w:lineRule="auto"/>
    </w:pPr>
    <w:rPr>
      <w:color w:val="385623" w:themeColor="accent6" w:themeShade="80"/>
    </w:rPr>
  </w:style>
  <w:style w:type="paragraph" w:customStyle="1" w:styleId="Title-ThirdLanguage">
    <w:name w:val="Title - Third Language"/>
    <w:basedOn w:val="Normal"/>
    <w:qFormat/>
    <w:rsid w:val="00F30594"/>
    <w:pPr>
      <w:pBdr>
        <w:top w:val="double" w:sz="4" w:space="1" w:color="385623" w:themeColor="accent6" w:themeShade="80"/>
        <w:bottom w:val="double" w:sz="4" w:space="1" w:color="385623" w:themeColor="accent6" w:themeShade="80"/>
      </w:pBdr>
      <w:spacing w:after="120" w:line="240" w:lineRule="auto"/>
    </w:pPr>
    <w:rPr>
      <w:rFonts w:ascii="Noto Serif" w:hAnsi="Noto Serif" w:cs="AL-Mohanad"/>
      <w:b/>
      <w:bCs/>
      <w:i/>
      <w:iCs/>
      <w:sz w:val="28"/>
      <w:szCs w:val="32"/>
      <w:lang w:val="en-US"/>
    </w:rPr>
  </w:style>
  <w:style w:type="paragraph" w:styleId="NormalWeb">
    <w:name w:val="Normal (Web)"/>
    <w:basedOn w:val="Normal"/>
    <w:uiPriority w:val="99"/>
    <w:unhideWhenUsed/>
    <w:rsid w:val="00451AB5"/>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Text-AlineaLvl1">
    <w:name w:val="Text - Alinea Lvl. 1"/>
    <w:basedOn w:val="Normal"/>
    <w:qFormat/>
    <w:rsid w:val="008C2961"/>
    <w:pPr>
      <w:spacing w:after="80" w:line="240" w:lineRule="auto"/>
      <w:ind w:left="426"/>
      <w:jc w:val="both"/>
    </w:pPr>
    <w:rPr>
      <w:rFonts w:ascii="Noto Serif" w:eastAsia="Times New Roman" w:hAnsi="Noto Serif" w:cs="Noto Serif"/>
      <w:color w:val="000000"/>
      <w:kern w:val="0"/>
      <w:sz w:val="24"/>
      <w:szCs w:val="24"/>
      <w:lang w:eastAsia="id-ID"/>
      <w14:ligatures w14:val="none"/>
    </w:rPr>
  </w:style>
  <w:style w:type="paragraph" w:customStyle="1" w:styleId="Text-ParagraphLvl1">
    <w:name w:val="Text - Paragraph Lvl. 1"/>
    <w:basedOn w:val="Normal"/>
    <w:qFormat/>
    <w:rsid w:val="008C2961"/>
    <w:pPr>
      <w:spacing w:after="80" w:line="240" w:lineRule="auto"/>
      <w:ind w:left="426" w:firstLine="360"/>
      <w:jc w:val="both"/>
    </w:pPr>
    <w:rPr>
      <w:rFonts w:ascii="Noto Serif" w:eastAsia="Times New Roman" w:hAnsi="Noto Serif" w:cs="Noto Serif"/>
      <w:color w:val="000000"/>
      <w:kern w:val="0"/>
      <w:sz w:val="24"/>
      <w:szCs w:val="24"/>
      <w:lang w:eastAsia="id-ID"/>
      <w14:ligatures w14:val="none"/>
    </w:rPr>
  </w:style>
  <w:style w:type="paragraph" w:customStyle="1" w:styleId="Author-Name">
    <w:name w:val="Author - Name"/>
    <w:basedOn w:val="Normal"/>
    <w:qFormat/>
    <w:rsid w:val="00A91CE9"/>
    <w:pPr>
      <w:spacing w:after="60" w:line="240" w:lineRule="auto"/>
      <w:ind w:right="-34"/>
    </w:pPr>
    <w:rPr>
      <w:rFonts w:ascii="Noto Serif" w:hAnsi="Noto Serif" w:cs="Noto Serif"/>
      <w:b/>
      <w:color w:val="000000"/>
      <w:sz w:val="24"/>
      <w:szCs w:val="24"/>
      <w:lang w:val="en-US"/>
    </w:rPr>
  </w:style>
  <w:style w:type="paragraph" w:customStyle="1" w:styleId="Author-Affiliation">
    <w:name w:val="Author - Affiliation"/>
    <w:basedOn w:val="Normal"/>
    <w:qFormat/>
    <w:rsid w:val="00A91CE9"/>
    <w:pPr>
      <w:spacing w:after="360" w:line="240" w:lineRule="auto"/>
      <w:contextualSpacing/>
    </w:pPr>
    <w:rPr>
      <w:rFonts w:ascii="Noto Serif" w:eastAsia="Times New Roman" w:hAnsi="Noto Serif" w:cs="Noto Serif"/>
      <w:sz w:val="20"/>
      <w:szCs w:val="20"/>
    </w:rPr>
  </w:style>
  <w:style w:type="paragraph" w:customStyle="1" w:styleId="ArticleInformation">
    <w:name w:val="Article Information"/>
    <w:basedOn w:val="Normal"/>
    <w:qFormat/>
    <w:rsid w:val="00A91CE9"/>
    <w:pPr>
      <w:spacing w:after="0" w:line="240" w:lineRule="auto"/>
      <w:ind w:right="-34"/>
    </w:pPr>
    <w:rPr>
      <w:rFonts w:ascii="Noto Serif" w:eastAsia="Times New Roman" w:hAnsi="Noto Serif" w:cs="Noto Serif"/>
      <w:sz w:val="16"/>
      <w:szCs w:val="16"/>
    </w:rPr>
  </w:style>
  <w:style w:type="paragraph" w:customStyle="1" w:styleId="Abstract-English-Title">
    <w:name w:val="Abstract - English - Title"/>
    <w:basedOn w:val="Normal"/>
    <w:qFormat/>
    <w:rsid w:val="00A91CE9"/>
    <w:pPr>
      <w:spacing w:after="0" w:line="240" w:lineRule="auto"/>
      <w:jc w:val="center"/>
    </w:pPr>
    <w:rPr>
      <w:rFonts w:ascii="Noto Serif" w:eastAsia="Times New Roman" w:hAnsi="Noto Serif" w:cs="Noto Serif"/>
      <w:b/>
      <w:bCs/>
      <w:color w:val="FFFFFF" w:themeColor="background1"/>
      <w:sz w:val="24"/>
      <w:szCs w:val="24"/>
    </w:rPr>
  </w:style>
  <w:style w:type="paragraph" w:customStyle="1" w:styleId="Abstract-English-BodyTextandKeywords">
    <w:name w:val="Abstract - English - Body Text and Keywords"/>
    <w:basedOn w:val="Normal"/>
    <w:qFormat/>
    <w:rsid w:val="00A91CE9"/>
    <w:pPr>
      <w:spacing w:after="0" w:line="240" w:lineRule="auto"/>
      <w:jc w:val="both"/>
    </w:pPr>
    <w:rPr>
      <w:rFonts w:ascii="Noto Serif" w:hAnsi="Noto Serif" w:cs="Noto Serif"/>
      <w:sz w:val="20"/>
      <w:szCs w:val="20"/>
    </w:rPr>
  </w:style>
  <w:style w:type="paragraph" w:customStyle="1" w:styleId="Abstract-Indonesia-Title">
    <w:name w:val="Abstract - Indonesia - Title"/>
    <w:basedOn w:val="Normal"/>
    <w:qFormat/>
    <w:rsid w:val="00D8224C"/>
    <w:pPr>
      <w:spacing w:after="0" w:line="240" w:lineRule="auto"/>
      <w:jc w:val="center"/>
    </w:pPr>
    <w:rPr>
      <w:rFonts w:ascii="Noto Serif" w:eastAsia="Times New Roman" w:hAnsi="Noto Serif" w:cs="Noto Serif"/>
      <w:b/>
      <w:bCs/>
      <w:color w:val="FFFFFF" w:themeColor="background1"/>
      <w:sz w:val="24"/>
      <w:szCs w:val="24"/>
    </w:rPr>
  </w:style>
  <w:style w:type="paragraph" w:customStyle="1" w:styleId="Abstract-Arabic-Title">
    <w:name w:val="Abstract - Arabic - Title"/>
    <w:basedOn w:val="Normal"/>
    <w:qFormat/>
    <w:rsid w:val="006903D1"/>
    <w:pPr>
      <w:bidi/>
      <w:spacing w:after="0" w:line="240" w:lineRule="auto"/>
      <w:jc w:val="center"/>
    </w:pPr>
    <w:rPr>
      <w:rFonts w:ascii="Sakkal Majalla" w:eastAsia="Times New Roman" w:hAnsi="Sakkal Majalla" w:cs="Sakkal Majalla"/>
      <w:b/>
      <w:bCs/>
      <w:color w:val="FFFFFF" w:themeColor="background1"/>
      <w:sz w:val="32"/>
      <w:szCs w:val="32"/>
    </w:rPr>
  </w:style>
  <w:style w:type="paragraph" w:customStyle="1" w:styleId="Abstract-Arabic-BodyText">
    <w:name w:val="Abstract - Arabic - Body Text"/>
    <w:basedOn w:val="Normal"/>
    <w:qFormat/>
    <w:rsid w:val="006903D1"/>
    <w:pPr>
      <w:bidi/>
      <w:spacing w:after="0" w:line="192" w:lineRule="auto"/>
      <w:jc w:val="both"/>
    </w:pPr>
    <w:rPr>
      <w:rFonts w:ascii="Sakkal Majalla" w:eastAsia="Times New Roman" w:hAnsi="Sakkal Majalla" w:cs="Sakkal Majalla"/>
      <w:sz w:val="32"/>
      <w:szCs w:val="32"/>
      <w:lang w:val="en-US"/>
    </w:rPr>
  </w:style>
  <w:style w:type="paragraph" w:customStyle="1" w:styleId="Abstract-Indonesia-BodyText">
    <w:name w:val="Abstract - Indonesia - Body Text"/>
    <w:basedOn w:val="Normal"/>
    <w:qFormat/>
    <w:rsid w:val="00D8224C"/>
    <w:pPr>
      <w:spacing w:after="0" w:line="240" w:lineRule="auto"/>
      <w:jc w:val="both"/>
    </w:pPr>
    <w:rPr>
      <w:rFonts w:ascii="Noto Serif" w:hAnsi="Noto Serif" w:cs="Noto Serif"/>
      <w:sz w:val="20"/>
      <w:szCs w:val="20"/>
    </w:rPr>
  </w:style>
  <w:style w:type="paragraph" w:customStyle="1" w:styleId="Text-AlineaLvl2">
    <w:name w:val="Text - Alinea Lvl. 2"/>
    <w:basedOn w:val="Text-AlineaLvl1"/>
    <w:qFormat/>
    <w:rsid w:val="00AB0368"/>
    <w:pPr>
      <w:ind w:left="851"/>
    </w:pPr>
  </w:style>
  <w:style w:type="paragraph" w:customStyle="1" w:styleId="Text-ParagraphLvl2">
    <w:name w:val="Text - Paragraph Lvl. 2"/>
    <w:basedOn w:val="Text-ParagraphLvl1"/>
    <w:qFormat/>
    <w:rsid w:val="00AB0368"/>
    <w:pPr>
      <w:ind w:left="851"/>
    </w:pPr>
  </w:style>
  <w:style w:type="paragraph" w:customStyle="1" w:styleId="Text-AlineaLvl3">
    <w:name w:val="Text - Alinea Lvl. 3"/>
    <w:basedOn w:val="Text-AlineaLvl2"/>
    <w:qFormat/>
    <w:rsid w:val="00AB0368"/>
    <w:pPr>
      <w:ind w:left="1276"/>
    </w:pPr>
  </w:style>
  <w:style w:type="paragraph" w:customStyle="1" w:styleId="Text-ParagraphLvl3">
    <w:name w:val="Text - Paragraph Lvl. 3"/>
    <w:basedOn w:val="Text-ParagraphLvl2"/>
    <w:qFormat/>
    <w:rsid w:val="00AB0368"/>
    <w:pPr>
      <w:ind w:left="1276"/>
    </w:pPr>
  </w:style>
  <w:style w:type="paragraph" w:customStyle="1" w:styleId="Text-AlineaLvl4">
    <w:name w:val="Text - Alinea Lvl. 4"/>
    <w:basedOn w:val="Text-AlineaLvl3"/>
    <w:qFormat/>
    <w:rsid w:val="001E7C9E"/>
    <w:pPr>
      <w:ind w:left="1701"/>
    </w:pPr>
  </w:style>
  <w:style w:type="paragraph" w:customStyle="1" w:styleId="Text-ParagraphLvl4">
    <w:name w:val="Text - Paragraph Lvl. 4"/>
    <w:basedOn w:val="Text-ParagraphLvl3"/>
    <w:qFormat/>
    <w:rsid w:val="001E7C9E"/>
    <w:pPr>
      <w:ind w:left="1701"/>
    </w:pPr>
  </w:style>
  <w:style w:type="paragraph" w:customStyle="1" w:styleId="Citation-LongCit">
    <w:name w:val="Citation - Long Cit."/>
    <w:basedOn w:val="Normal"/>
    <w:qFormat/>
    <w:rsid w:val="001E7C9E"/>
    <w:pPr>
      <w:spacing w:after="80" w:line="240" w:lineRule="auto"/>
      <w:ind w:left="915" w:hanging="65"/>
      <w:jc w:val="both"/>
    </w:pPr>
    <w:rPr>
      <w:rFonts w:ascii="Noto Serif" w:eastAsia="Cambria" w:hAnsi="Noto Serif" w:cs="Noto Serif"/>
      <w:color w:val="000000"/>
      <w:sz w:val="20"/>
      <w:szCs w:val="20"/>
    </w:rPr>
  </w:style>
  <w:style w:type="paragraph" w:customStyle="1" w:styleId="Citation-Ayah">
    <w:name w:val="Citation - Ayah"/>
    <w:basedOn w:val="Normal"/>
    <w:qFormat/>
    <w:rsid w:val="001E7C9E"/>
    <w:pPr>
      <w:pBdr>
        <w:top w:val="nil"/>
        <w:left w:val="nil"/>
        <w:bottom w:val="nil"/>
        <w:right w:val="nil"/>
        <w:between w:val="nil"/>
      </w:pBdr>
      <w:bidi/>
      <w:spacing w:after="0" w:line="240" w:lineRule="auto"/>
      <w:ind w:right="851"/>
      <w:jc w:val="both"/>
    </w:pPr>
    <w:rPr>
      <w:rFonts w:ascii="LPMQ Isep Misbah" w:eastAsia="Cambria" w:hAnsi="LPMQ Isep Misbah" w:cs="LPMQ Isep Misbah"/>
      <w:color w:val="000000"/>
      <w:sz w:val="24"/>
      <w:szCs w:val="24"/>
    </w:rPr>
  </w:style>
  <w:style w:type="paragraph" w:customStyle="1" w:styleId="Citation-Translation">
    <w:name w:val="Citation - Translation"/>
    <w:basedOn w:val="Normal"/>
    <w:qFormat/>
    <w:rsid w:val="005D291F"/>
    <w:pPr>
      <w:spacing w:after="80" w:line="240" w:lineRule="auto"/>
      <w:ind w:left="851"/>
      <w:jc w:val="both"/>
    </w:pPr>
    <w:rPr>
      <w:rFonts w:ascii="Noto Serif" w:eastAsia="Cambria" w:hAnsi="Noto Serif" w:cs="Noto Serif"/>
      <w:i/>
      <w:color w:val="000000"/>
      <w:sz w:val="20"/>
      <w:szCs w:val="20"/>
    </w:rPr>
  </w:style>
  <w:style w:type="paragraph" w:customStyle="1" w:styleId="Citation-Arabic">
    <w:name w:val="Citation - Arabic"/>
    <w:basedOn w:val="Normal"/>
    <w:qFormat/>
    <w:rsid w:val="00ED0767"/>
    <w:pPr>
      <w:widowControl w:val="0"/>
      <w:pBdr>
        <w:top w:val="nil"/>
        <w:left w:val="nil"/>
        <w:bottom w:val="nil"/>
        <w:right w:val="nil"/>
        <w:between w:val="nil"/>
      </w:pBdr>
      <w:bidi/>
      <w:spacing w:after="180" w:line="240" w:lineRule="auto"/>
      <w:ind w:right="850"/>
      <w:jc w:val="both"/>
    </w:pPr>
    <w:rPr>
      <w:rFonts w:ascii="Traditional Arabic" w:eastAsia="Traditional Arabic" w:hAnsi="Traditional Arabic" w:cs="Traditional Arabic"/>
      <w:color w:val="000000"/>
      <w:sz w:val="32"/>
      <w:szCs w:val="32"/>
    </w:rPr>
  </w:style>
  <w:style w:type="paragraph" w:customStyle="1" w:styleId="FigureorTableSource">
    <w:name w:val="Figure or Table Source"/>
    <w:basedOn w:val="Normal"/>
    <w:qFormat/>
    <w:rsid w:val="006339B0"/>
    <w:pPr>
      <w:pBdr>
        <w:top w:val="nil"/>
        <w:left w:val="nil"/>
        <w:bottom w:val="nil"/>
        <w:right w:val="nil"/>
        <w:between w:val="nil"/>
      </w:pBdr>
      <w:spacing w:after="0" w:line="240" w:lineRule="auto"/>
      <w:jc w:val="center"/>
    </w:pPr>
    <w:rPr>
      <w:rFonts w:ascii="Noto Serif" w:eastAsia="Cambria" w:hAnsi="Noto Serif" w:cs="Noto Serif"/>
      <w:color w:val="000000"/>
      <w:sz w:val="20"/>
      <w:szCs w:val="20"/>
    </w:rPr>
  </w:style>
  <w:style w:type="paragraph" w:styleId="Caption">
    <w:name w:val="caption"/>
    <w:aliases w:val="Figure or Table Caption"/>
    <w:basedOn w:val="Normal"/>
    <w:next w:val="Normal"/>
    <w:uiPriority w:val="35"/>
    <w:unhideWhenUsed/>
    <w:qFormat/>
    <w:rsid w:val="006339B0"/>
    <w:pPr>
      <w:pBdr>
        <w:top w:val="nil"/>
        <w:left w:val="nil"/>
        <w:bottom w:val="nil"/>
        <w:right w:val="nil"/>
        <w:between w:val="nil"/>
      </w:pBdr>
      <w:spacing w:before="120" w:after="120" w:line="240" w:lineRule="auto"/>
      <w:jc w:val="center"/>
    </w:pPr>
    <w:rPr>
      <w:rFonts w:ascii="Noto Serif" w:eastAsia="Cambria" w:hAnsi="Noto Serif" w:cs="Noto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sa/4.0/" TargetMode="External"/><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E3F94-2150-4017-87B5-6FE640BA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11</Pages>
  <Words>3193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dc:creator>
  <cp:keywords/>
  <dc:description/>
  <cp:lastModifiedBy>Gilang Eksa</cp:lastModifiedBy>
  <cp:revision>20</cp:revision>
  <cp:lastPrinted>2026-05-06T06:16:00Z</cp:lastPrinted>
  <dcterms:created xsi:type="dcterms:W3CDTF">2026-01-02T02:13:00Z</dcterms:created>
  <dcterms:modified xsi:type="dcterms:W3CDTF">2026-05-06T07:29:00Z</dcterms:modified>
</cp:coreProperties>
</file>